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B6E" w:rsidRPr="00202567" w:rsidRDefault="00801B6E" w:rsidP="00CB7E13">
      <w:pPr>
        <w:ind w:firstLine="567"/>
        <w:jc w:val="right"/>
        <w:rPr>
          <w:sz w:val="28"/>
          <w:szCs w:val="28"/>
        </w:rPr>
      </w:pPr>
      <w:r w:rsidRPr="00202567">
        <w:rPr>
          <w:sz w:val="28"/>
          <w:szCs w:val="28"/>
        </w:rPr>
        <w:t xml:space="preserve">Устав утвержден </w:t>
      </w:r>
    </w:p>
    <w:p w:rsidR="00801B6E" w:rsidRPr="00202567" w:rsidRDefault="00780DC7" w:rsidP="00CB7E13">
      <w:pPr>
        <w:ind w:firstLine="567"/>
        <w:jc w:val="right"/>
        <w:rPr>
          <w:sz w:val="28"/>
          <w:szCs w:val="28"/>
        </w:rPr>
      </w:pPr>
      <w:r w:rsidRPr="00202567">
        <w:rPr>
          <w:sz w:val="28"/>
          <w:szCs w:val="28"/>
        </w:rPr>
        <w:t>Общим собранием у</w:t>
      </w:r>
      <w:r w:rsidR="00801B6E" w:rsidRPr="00202567">
        <w:rPr>
          <w:sz w:val="28"/>
          <w:szCs w:val="28"/>
        </w:rPr>
        <w:t>чредител</w:t>
      </w:r>
      <w:r w:rsidRPr="00202567">
        <w:rPr>
          <w:sz w:val="28"/>
          <w:szCs w:val="28"/>
        </w:rPr>
        <w:t>ей</w:t>
      </w:r>
    </w:p>
    <w:p w:rsidR="00801B6E" w:rsidRPr="00202567" w:rsidRDefault="00801B6E" w:rsidP="00CB7E13">
      <w:pPr>
        <w:ind w:firstLine="567"/>
        <w:jc w:val="right"/>
        <w:rPr>
          <w:sz w:val="28"/>
          <w:szCs w:val="28"/>
        </w:rPr>
      </w:pPr>
      <w:r w:rsidRPr="00202567">
        <w:rPr>
          <w:sz w:val="28"/>
          <w:szCs w:val="28"/>
        </w:rPr>
        <w:t>Протоколом № 1 от "</w:t>
      </w:r>
      <w:r w:rsidR="003D2A4B">
        <w:rPr>
          <w:sz w:val="28"/>
          <w:szCs w:val="28"/>
        </w:rPr>
        <w:t>20</w:t>
      </w:r>
      <w:r w:rsidRPr="00202567">
        <w:rPr>
          <w:sz w:val="28"/>
          <w:szCs w:val="28"/>
        </w:rPr>
        <w:t xml:space="preserve">" </w:t>
      </w:r>
      <w:r w:rsidR="008E5CE1">
        <w:rPr>
          <w:sz w:val="28"/>
          <w:szCs w:val="28"/>
        </w:rPr>
        <w:t>а</w:t>
      </w:r>
      <w:r w:rsidR="00CA3C99" w:rsidRPr="00202567">
        <w:rPr>
          <w:sz w:val="28"/>
          <w:szCs w:val="28"/>
        </w:rPr>
        <w:t>вгуста</w:t>
      </w:r>
      <w:r w:rsidRPr="00202567">
        <w:rPr>
          <w:sz w:val="28"/>
          <w:szCs w:val="28"/>
        </w:rPr>
        <w:t xml:space="preserve"> 20</w:t>
      </w:r>
      <w:r w:rsidR="00780DC7" w:rsidRPr="00202567">
        <w:rPr>
          <w:sz w:val="28"/>
          <w:szCs w:val="28"/>
        </w:rPr>
        <w:t>1</w:t>
      </w:r>
      <w:r w:rsidR="003D2A4B">
        <w:rPr>
          <w:sz w:val="28"/>
          <w:szCs w:val="28"/>
        </w:rPr>
        <w:t>0</w:t>
      </w:r>
      <w:r w:rsidRPr="00202567">
        <w:rPr>
          <w:sz w:val="28"/>
          <w:szCs w:val="28"/>
        </w:rPr>
        <w:t xml:space="preserve"> г.</w:t>
      </w:r>
    </w:p>
    <w:p w:rsidR="00801B6E" w:rsidRPr="00CA3C99" w:rsidRDefault="00801B6E" w:rsidP="00CB7E13">
      <w:pPr>
        <w:pStyle w:val="ConsPlusNormal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01B6E" w:rsidRPr="00CA3C99" w:rsidRDefault="00801B6E" w:rsidP="00CB7E13">
      <w:pPr>
        <w:pStyle w:val="ConsPlusNonformat"/>
        <w:widowControl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A3C99"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  <w:t xml:space="preserve"> </w:t>
      </w:r>
    </w:p>
    <w:p w:rsidR="008B53BC" w:rsidRPr="00CA3C99" w:rsidRDefault="008B53BC" w:rsidP="00CB7E13">
      <w:pPr>
        <w:widowControl w:val="0"/>
        <w:autoSpaceDE w:val="0"/>
        <w:autoSpaceDN w:val="0"/>
        <w:adjustRightInd w:val="0"/>
        <w:ind w:firstLine="567"/>
        <w:rPr>
          <w:color w:val="000000"/>
          <w:sz w:val="28"/>
          <w:szCs w:val="28"/>
        </w:rPr>
      </w:pPr>
    </w:p>
    <w:p w:rsidR="008B53BC" w:rsidRPr="00CA3C99" w:rsidRDefault="008B53BC" w:rsidP="00CB7E13">
      <w:pPr>
        <w:widowControl w:val="0"/>
        <w:autoSpaceDE w:val="0"/>
        <w:autoSpaceDN w:val="0"/>
        <w:adjustRightInd w:val="0"/>
        <w:ind w:firstLine="567"/>
        <w:rPr>
          <w:color w:val="000000"/>
          <w:sz w:val="28"/>
          <w:szCs w:val="28"/>
        </w:rPr>
      </w:pPr>
      <w:r w:rsidRPr="00CA3C99">
        <w:rPr>
          <w:color w:val="000000"/>
          <w:sz w:val="28"/>
          <w:szCs w:val="28"/>
        </w:rPr>
        <w:t xml:space="preserve">                                 </w:t>
      </w:r>
    </w:p>
    <w:p w:rsidR="008B53BC" w:rsidRPr="00CA3C99" w:rsidRDefault="008B53BC" w:rsidP="00CB7E13">
      <w:pPr>
        <w:widowControl w:val="0"/>
        <w:autoSpaceDE w:val="0"/>
        <w:autoSpaceDN w:val="0"/>
        <w:adjustRightInd w:val="0"/>
        <w:ind w:firstLine="567"/>
        <w:rPr>
          <w:color w:val="000000"/>
          <w:sz w:val="28"/>
          <w:szCs w:val="28"/>
        </w:rPr>
      </w:pPr>
    </w:p>
    <w:p w:rsidR="008B53BC" w:rsidRPr="00CA3C99" w:rsidRDefault="008B53BC" w:rsidP="00CB7E13">
      <w:pPr>
        <w:widowControl w:val="0"/>
        <w:autoSpaceDE w:val="0"/>
        <w:autoSpaceDN w:val="0"/>
        <w:adjustRightInd w:val="0"/>
        <w:ind w:firstLine="567"/>
        <w:rPr>
          <w:color w:val="000000"/>
          <w:sz w:val="28"/>
          <w:szCs w:val="28"/>
        </w:rPr>
      </w:pPr>
    </w:p>
    <w:p w:rsidR="008B53BC" w:rsidRPr="00CA3C99" w:rsidRDefault="008B53BC" w:rsidP="00CB7E13">
      <w:pPr>
        <w:widowControl w:val="0"/>
        <w:autoSpaceDE w:val="0"/>
        <w:autoSpaceDN w:val="0"/>
        <w:adjustRightInd w:val="0"/>
        <w:ind w:firstLine="567"/>
        <w:rPr>
          <w:color w:val="000000"/>
          <w:sz w:val="28"/>
          <w:szCs w:val="28"/>
        </w:rPr>
      </w:pPr>
    </w:p>
    <w:p w:rsidR="008B53BC" w:rsidRPr="00CA3C99" w:rsidRDefault="008B53BC" w:rsidP="00CB7E13">
      <w:pPr>
        <w:widowControl w:val="0"/>
        <w:autoSpaceDE w:val="0"/>
        <w:autoSpaceDN w:val="0"/>
        <w:adjustRightInd w:val="0"/>
        <w:ind w:firstLine="567"/>
        <w:rPr>
          <w:color w:val="000000"/>
          <w:sz w:val="28"/>
          <w:szCs w:val="28"/>
        </w:rPr>
      </w:pPr>
    </w:p>
    <w:p w:rsidR="008B53BC" w:rsidRPr="00CA3C99" w:rsidRDefault="008B53BC" w:rsidP="00CB7E13">
      <w:pPr>
        <w:widowControl w:val="0"/>
        <w:autoSpaceDE w:val="0"/>
        <w:autoSpaceDN w:val="0"/>
        <w:adjustRightInd w:val="0"/>
        <w:ind w:firstLine="567"/>
        <w:rPr>
          <w:color w:val="000000"/>
          <w:sz w:val="28"/>
          <w:szCs w:val="28"/>
        </w:rPr>
      </w:pPr>
    </w:p>
    <w:p w:rsidR="008B53BC" w:rsidRPr="00CA3C99" w:rsidRDefault="008B53BC" w:rsidP="00CB7E13">
      <w:pPr>
        <w:widowControl w:val="0"/>
        <w:autoSpaceDE w:val="0"/>
        <w:autoSpaceDN w:val="0"/>
        <w:adjustRightInd w:val="0"/>
        <w:ind w:firstLine="567"/>
        <w:rPr>
          <w:color w:val="000000"/>
          <w:sz w:val="28"/>
          <w:szCs w:val="28"/>
        </w:rPr>
      </w:pPr>
    </w:p>
    <w:p w:rsidR="003375A5" w:rsidRPr="00CA3C99" w:rsidRDefault="003375A5" w:rsidP="00CB7E13">
      <w:pPr>
        <w:widowControl w:val="0"/>
        <w:autoSpaceDE w:val="0"/>
        <w:autoSpaceDN w:val="0"/>
        <w:adjustRightInd w:val="0"/>
        <w:ind w:firstLine="567"/>
        <w:rPr>
          <w:color w:val="000000"/>
          <w:sz w:val="28"/>
          <w:szCs w:val="28"/>
        </w:rPr>
      </w:pPr>
    </w:p>
    <w:p w:rsidR="00780DC7" w:rsidRPr="00CA3C99" w:rsidRDefault="00780DC7" w:rsidP="00CB7E13">
      <w:pPr>
        <w:widowControl w:val="0"/>
        <w:autoSpaceDE w:val="0"/>
        <w:autoSpaceDN w:val="0"/>
        <w:adjustRightInd w:val="0"/>
        <w:ind w:firstLine="567"/>
        <w:rPr>
          <w:color w:val="000000"/>
          <w:sz w:val="28"/>
          <w:szCs w:val="28"/>
        </w:rPr>
      </w:pPr>
    </w:p>
    <w:p w:rsidR="00780DC7" w:rsidRPr="00CA3C99" w:rsidRDefault="00780DC7" w:rsidP="00CB7E13">
      <w:pPr>
        <w:widowControl w:val="0"/>
        <w:autoSpaceDE w:val="0"/>
        <w:autoSpaceDN w:val="0"/>
        <w:adjustRightInd w:val="0"/>
        <w:ind w:firstLine="567"/>
        <w:rPr>
          <w:color w:val="000000"/>
          <w:sz w:val="28"/>
          <w:szCs w:val="28"/>
        </w:rPr>
      </w:pPr>
    </w:p>
    <w:p w:rsidR="00D9218C" w:rsidRPr="00CA3C99" w:rsidRDefault="00D9218C" w:rsidP="00CB7E13">
      <w:pPr>
        <w:widowControl w:val="0"/>
        <w:autoSpaceDE w:val="0"/>
        <w:autoSpaceDN w:val="0"/>
        <w:adjustRightInd w:val="0"/>
        <w:ind w:firstLine="567"/>
        <w:rPr>
          <w:color w:val="000000"/>
          <w:sz w:val="28"/>
          <w:szCs w:val="28"/>
        </w:rPr>
      </w:pPr>
    </w:p>
    <w:p w:rsidR="00D9218C" w:rsidRPr="00CA3C99" w:rsidRDefault="00D9218C" w:rsidP="00CB7E13">
      <w:pPr>
        <w:widowControl w:val="0"/>
        <w:autoSpaceDE w:val="0"/>
        <w:autoSpaceDN w:val="0"/>
        <w:adjustRightInd w:val="0"/>
        <w:ind w:firstLine="567"/>
        <w:rPr>
          <w:color w:val="000000"/>
          <w:sz w:val="28"/>
          <w:szCs w:val="28"/>
        </w:rPr>
      </w:pPr>
    </w:p>
    <w:p w:rsidR="008B53BC" w:rsidRPr="008E5CE1" w:rsidRDefault="008B53BC" w:rsidP="008E5CE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52"/>
          <w:szCs w:val="52"/>
        </w:rPr>
      </w:pPr>
      <w:r w:rsidRPr="008E5CE1">
        <w:rPr>
          <w:b/>
          <w:bCs/>
          <w:color w:val="000000"/>
          <w:sz w:val="52"/>
          <w:szCs w:val="52"/>
        </w:rPr>
        <w:t>У</w:t>
      </w:r>
      <w:r w:rsidR="00D73043" w:rsidRPr="008E5CE1">
        <w:rPr>
          <w:b/>
          <w:bCs/>
          <w:color w:val="000000"/>
          <w:sz w:val="52"/>
          <w:szCs w:val="52"/>
        </w:rPr>
        <w:t>СТАВ</w:t>
      </w:r>
    </w:p>
    <w:p w:rsidR="008B53BC" w:rsidRPr="00CA3C99" w:rsidRDefault="008B53BC" w:rsidP="00CB7E13">
      <w:pPr>
        <w:ind w:firstLine="567"/>
        <w:rPr>
          <w:sz w:val="34"/>
          <w:szCs w:val="34"/>
        </w:rPr>
      </w:pPr>
    </w:p>
    <w:p w:rsidR="008B53BC" w:rsidRDefault="00403D51" w:rsidP="008E5CE1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Фонда противодействия коррупции</w:t>
      </w:r>
    </w:p>
    <w:p w:rsidR="00403D51" w:rsidRPr="00CA3C99" w:rsidRDefault="00AF5B1D" w:rsidP="008E5CE1">
      <w:pPr>
        <w:jc w:val="center"/>
        <w:rPr>
          <w:sz w:val="34"/>
          <w:szCs w:val="34"/>
        </w:rPr>
      </w:pPr>
      <w:r>
        <w:rPr>
          <w:b/>
          <w:color w:val="000000"/>
          <w:sz w:val="36"/>
          <w:szCs w:val="36"/>
        </w:rPr>
        <w:t>«СПК</w:t>
      </w:r>
      <w:r w:rsidR="00403D51">
        <w:rPr>
          <w:b/>
          <w:color w:val="000000"/>
          <w:sz w:val="36"/>
          <w:szCs w:val="36"/>
        </w:rPr>
        <w:t>»</w:t>
      </w:r>
    </w:p>
    <w:p w:rsidR="008B53BC" w:rsidRPr="00CA3C99" w:rsidRDefault="008B53BC" w:rsidP="00CB7E13">
      <w:pPr>
        <w:ind w:firstLine="567"/>
        <w:rPr>
          <w:sz w:val="28"/>
          <w:szCs w:val="28"/>
        </w:rPr>
      </w:pPr>
    </w:p>
    <w:p w:rsidR="008B53BC" w:rsidRPr="00CA3C99" w:rsidRDefault="008B53BC" w:rsidP="00CB7E13">
      <w:pPr>
        <w:widowControl w:val="0"/>
        <w:autoSpaceDE w:val="0"/>
        <w:autoSpaceDN w:val="0"/>
        <w:adjustRightInd w:val="0"/>
        <w:ind w:firstLine="567"/>
        <w:rPr>
          <w:color w:val="000000"/>
          <w:sz w:val="28"/>
          <w:szCs w:val="28"/>
          <w:u w:val="single"/>
        </w:rPr>
      </w:pPr>
    </w:p>
    <w:p w:rsidR="008B53BC" w:rsidRPr="00CA3C99" w:rsidRDefault="008B53BC" w:rsidP="00CB7E13">
      <w:pPr>
        <w:widowControl w:val="0"/>
        <w:autoSpaceDE w:val="0"/>
        <w:autoSpaceDN w:val="0"/>
        <w:adjustRightInd w:val="0"/>
        <w:ind w:firstLine="567"/>
        <w:rPr>
          <w:color w:val="000000"/>
          <w:sz w:val="28"/>
          <w:szCs w:val="28"/>
          <w:u w:val="single"/>
        </w:rPr>
      </w:pPr>
    </w:p>
    <w:p w:rsidR="008B53BC" w:rsidRPr="00CA3C99" w:rsidRDefault="008B53BC" w:rsidP="00CB7E13">
      <w:pPr>
        <w:widowControl w:val="0"/>
        <w:autoSpaceDE w:val="0"/>
        <w:autoSpaceDN w:val="0"/>
        <w:adjustRightInd w:val="0"/>
        <w:ind w:firstLine="567"/>
        <w:rPr>
          <w:color w:val="000000"/>
          <w:sz w:val="28"/>
          <w:szCs w:val="28"/>
          <w:u w:val="single"/>
        </w:rPr>
      </w:pPr>
    </w:p>
    <w:p w:rsidR="008B53BC" w:rsidRPr="00CA3C99" w:rsidRDefault="008B53BC" w:rsidP="00CB7E13">
      <w:pPr>
        <w:widowControl w:val="0"/>
        <w:autoSpaceDE w:val="0"/>
        <w:autoSpaceDN w:val="0"/>
        <w:adjustRightInd w:val="0"/>
        <w:ind w:firstLine="567"/>
        <w:rPr>
          <w:color w:val="000000"/>
          <w:sz w:val="28"/>
          <w:szCs w:val="28"/>
          <w:u w:val="single"/>
        </w:rPr>
      </w:pPr>
    </w:p>
    <w:p w:rsidR="008B53BC" w:rsidRPr="00CA3C99" w:rsidRDefault="008B53BC" w:rsidP="00CB7E13">
      <w:pPr>
        <w:widowControl w:val="0"/>
        <w:autoSpaceDE w:val="0"/>
        <w:autoSpaceDN w:val="0"/>
        <w:adjustRightInd w:val="0"/>
        <w:ind w:firstLine="567"/>
        <w:rPr>
          <w:color w:val="000000"/>
          <w:sz w:val="28"/>
          <w:szCs w:val="28"/>
          <w:u w:val="single"/>
        </w:rPr>
      </w:pPr>
    </w:p>
    <w:p w:rsidR="00C22196" w:rsidRPr="00CA3C99" w:rsidRDefault="00C22196" w:rsidP="00CB7E13">
      <w:pPr>
        <w:widowControl w:val="0"/>
        <w:autoSpaceDE w:val="0"/>
        <w:autoSpaceDN w:val="0"/>
        <w:adjustRightInd w:val="0"/>
        <w:ind w:firstLine="567"/>
        <w:rPr>
          <w:color w:val="000000"/>
          <w:sz w:val="28"/>
          <w:szCs w:val="28"/>
          <w:u w:val="single"/>
        </w:rPr>
      </w:pPr>
    </w:p>
    <w:p w:rsidR="003375A5" w:rsidRPr="00CA3C99" w:rsidRDefault="003375A5" w:rsidP="00CB7E13">
      <w:pPr>
        <w:widowControl w:val="0"/>
        <w:autoSpaceDE w:val="0"/>
        <w:autoSpaceDN w:val="0"/>
        <w:adjustRightInd w:val="0"/>
        <w:ind w:firstLine="567"/>
        <w:rPr>
          <w:color w:val="000000"/>
          <w:sz w:val="28"/>
          <w:szCs w:val="28"/>
          <w:u w:val="single"/>
        </w:rPr>
      </w:pPr>
    </w:p>
    <w:p w:rsidR="003375A5" w:rsidRDefault="003375A5" w:rsidP="00CB7E13">
      <w:pPr>
        <w:widowControl w:val="0"/>
        <w:autoSpaceDE w:val="0"/>
        <w:autoSpaceDN w:val="0"/>
        <w:adjustRightInd w:val="0"/>
        <w:ind w:firstLine="567"/>
        <w:rPr>
          <w:color w:val="000000"/>
          <w:sz w:val="28"/>
          <w:szCs w:val="28"/>
          <w:u w:val="single"/>
        </w:rPr>
      </w:pPr>
    </w:p>
    <w:p w:rsidR="008E5CE1" w:rsidRDefault="008E5CE1" w:rsidP="00CB7E13">
      <w:pPr>
        <w:widowControl w:val="0"/>
        <w:autoSpaceDE w:val="0"/>
        <w:autoSpaceDN w:val="0"/>
        <w:adjustRightInd w:val="0"/>
        <w:ind w:firstLine="567"/>
        <w:rPr>
          <w:color w:val="000000"/>
          <w:sz w:val="28"/>
          <w:szCs w:val="28"/>
          <w:u w:val="single"/>
        </w:rPr>
      </w:pPr>
    </w:p>
    <w:p w:rsidR="008E5CE1" w:rsidRDefault="008E5CE1" w:rsidP="00CB7E13">
      <w:pPr>
        <w:widowControl w:val="0"/>
        <w:autoSpaceDE w:val="0"/>
        <w:autoSpaceDN w:val="0"/>
        <w:adjustRightInd w:val="0"/>
        <w:ind w:firstLine="567"/>
        <w:rPr>
          <w:color w:val="000000"/>
          <w:sz w:val="28"/>
          <w:szCs w:val="28"/>
          <w:u w:val="single"/>
        </w:rPr>
      </w:pPr>
    </w:p>
    <w:p w:rsidR="008B53BC" w:rsidRPr="00CA3C99" w:rsidRDefault="008B53BC" w:rsidP="00CB7E13">
      <w:pPr>
        <w:widowControl w:val="0"/>
        <w:autoSpaceDE w:val="0"/>
        <w:autoSpaceDN w:val="0"/>
        <w:adjustRightInd w:val="0"/>
        <w:ind w:firstLine="567"/>
        <w:rPr>
          <w:color w:val="000000"/>
          <w:sz w:val="28"/>
          <w:szCs w:val="28"/>
          <w:u w:val="single"/>
        </w:rPr>
      </w:pPr>
    </w:p>
    <w:p w:rsidR="008B53BC" w:rsidRPr="00CA3C99" w:rsidRDefault="008B53BC" w:rsidP="00CB7E13">
      <w:pPr>
        <w:widowControl w:val="0"/>
        <w:autoSpaceDE w:val="0"/>
        <w:autoSpaceDN w:val="0"/>
        <w:adjustRightInd w:val="0"/>
        <w:ind w:firstLine="567"/>
        <w:rPr>
          <w:color w:val="000000"/>
          <w:sz w:val="28"/>
          <w:szCs w:val="28"/>
          <w:u w:val="single"/>
        </w:rPr>
      </w:pPr>
    </w:p>
    <w:p w:rsidR="008E5CE1" w:rsidRDefault="008E5CE1" w:rsidP="008E5CE1">
      <w:pPr>
        <w:pStyle w:val="3"/>
        <w:rPr>
          <w:sz w:val="28"/>
          <w:szCs w:val="28"/>
        </w:rPr>
      </w:pPr>
    </w:p>
    <w:p w:rsidR="008E5CE1" w:rsidRDefault="008E5CE1" w:rsidP="008E5CE1">
      <w:pPr>
        <w:pStyle w:val="3"/>
        <w:rPr>
          <w:sz w:val="28"/>
          <w:szCs w:val="28"/>
        </w:rPr>
      </w:pPr>
    </w:p>
    <w:p w:rsidR="008E5CE1" w:rsidRDefault="008E5CE1" w:rsidP="008E5CE1">
      <w:pPr>
        <w:pStyle w:val="3"/>
        <w:rPr>
          <w:sz w:val="28"/>
          <w:szCs w:val="28"/>
        </w:rPr>
      </w:pPr>
    </w:p>
    <w:p w:rsidR="008B53BC" w:rsidRPr="00CA3C99" w:rsidRDefault="008B53BC" w:rsidP="008E5CE1">
      <w:pPr>
        <w:pStyle w:val="3"/>
        <w:rPr>
          <w:sz w:val="28"/>
          <w:szCs w:val="28"/>
        </w:rPr>
      </w:pPr>
      <w:r w:rsidRPr="00CA3C99">
        <w:rPr>
          <w:sz w:val="28"/>
          <w:szCs w:val="28"/>
        </w:rPr>
        <w:t>Москва - 20</w:t>
      </w:r>
      <w:r w:rsidR="00801B6E" w:rsidRPr="00CA3C99">
        <w:rPr>
          <w:sz w:val="28"/>
          <w:szCs w:val="28"/>
        </w:rPr>
        <w:t>1</w:t>
      </w:r>
      <w:r w:rsidR="00CA3C99">
        <w:rPr>
          <w:sz w:val="28"/>
          <w:szCs w:val="28"/>
        </w:rPr>
        <w:t>3</w:t>
      </w:r>
      <w:r w:rsidRPr="00CA3C99">
        <w:rPr>
          <w:sz w:val="28"/>
          <w:szCs w:val="28"/>
        </w:rPr>
        <w:t xml:space="preserve"> год</w:t>
      </w:r>
    </w:p>
    <w:p w:rsidR="00CA3C99" w:rsidRDefault="00CA3C99" w:rsidP="00CB7E13">
      <w:pPr>
        <w:shd w:val="clear" w:color="auto" w:fill="FFFFFF"/>
        <w:spacing w:line="269" w:lineRule="exact"/>
        <w:ind w:firstLine="567"/>
        <w:jc w:val="center"/>
        <w:rPr>
          <w:b/>
          <w:bCs/>
        </w:rPr>
      </w:pPr>
    </w:p>
    <w:p w:rsidR="00A01C0D" w:rsidRPr="00CA3C99" w:rsidRDefault="00CA3C99" w:rsidP="00CB7E13">
      <w:pPr>
        <w:shd w:val="clear" w:color="auto" w:fill="FFFFFF"/>
        <w:spacing w:before="240"/>
        <w:ind w:firstLine="567"/>
        <w:jc w:val="center"/>
      </w:pPr>
      <w:r w:rsidRPr="00CA3C99">
        <w:rPr>
          <w:b/>
          <w:bCs/>
        </w:rPr>
        <w:lastRenderedPageBreak/>
        <w:t>1. ОБЩИЕ ПОЛОЖЕНИЯ</w:t>
      </w:r>
    </w:p>
    <w:p w:rsidR="00A01C0D" w:rsidRPr="00CA3C99" w:rsidRDefault="00110B21" w:rsidP="00CB7E13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274"/>
        <w:ind w:firstLine="567"/>
        <w:jc w:val="both"/>
        <w:rPr>
          <w:b/>
          <w:bCs/>
          <w:spacing w:val="-10"/>
        </w:rPr>
      </w:pPr>
      <w:r w:rsidRPr="00110B21">
        <w:rPr>
          <w:b/>
          <w:bCs/>
        </w:rPr>
        <w:t xml:space="preserve">Фонд </w:t>
      </w:r>
      <w:r w:rsidR="00403D51">
        <w:rPr>
          <w:b/>
          <w:bCs/>
        </w:rPr>
        <w:t>противодействия корр</w:t>
      </w:r>
      <w:r w:rsidR="00AF5B1D">
        <w:rPr>
          <w:b/>
          <w:bCs/>
        </w:rPr>
        <w:t>упции «СПК</w:t>
      </w:r>
      <w:r w:rsidR="00403D51">
        <w:rPr>
          <w:b/>
          <w:bCs/>
        </w:rPr>
        <w:t>»</w:t>
      </w:r>
      <w:r w:rsidR="00A01C0D" w:rsidRPr="00CA3C99">
        <w:rPr>
          <w:b/>
          <w:bCs/>
        </w:rPr>
        <w:t xml:space="preserve">, </w:t>
      </w:r>
      <w:r w:rsidR="00A01C0D" w:rsidRPr="00CA3C99">
        <w:t xml:space="preserve">именуемый в дальнейшем "Фонд", создается в соответствии с Конституцией Российской Федерации, Гражданским кодексом Российской Федерации, </w:t>
      </w:r>
      <w:r w:rsidR="00D73043" w:rsidRPr="00CA3C99">
        <w:t xml:space="preserve">Федеральным </w:t>
      </w:r>
      <w:r w:rsidR="00A01C0D" w:rsidRPr="00CA3C99">
        <w:t>Законом РФ «О некоммерческих организациях», Федеральным Законом «О благотворительной деятельности и благотворительных организациях» и иными</w:t>
      </w:r>
      <w:r w:rsidR="00D9218C" w:rsidRPr="00CA3C99">
        <w:t xml:space="preserve"> действующими</w:t>
      </w:r>
      <w:r w:rsidR="00A01C0D" w:rsidRPr="00CA3C99">
        <w:t xml:space="preserve"> федеральными законами</w:t>
      </w:r>
      <w:r w:rsidR="00D9218C" w:rsidRPr="00CA3C99">
        <w:t xml:space="preserve"> РФ</w:t>
      </w:r>
      <w:r w:rsidR="00A01C0D" w:rsidRPr="00CA3C99">
        <w:t xml:space="preserve"> и законами г. Москвы.</w:t>
      </w:r>
    </w:p>
    <w:p w:rsidR="00610117" w:rsidRPr="00403D51" w:rsidRDefault="00271A35" w:rsidP="00403D51">
      <w:pPr>
        <w:widowControl w:val="0"/>
        <w:numPr>
          <w:ilvl w:val="0"/>
          <w:numId w:val="2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before="5"/>
        <w:ind w:firstLine="567"/>
        <w:jc w:val="both"/>
        <w:rPr>
          <w:spacing w:val="-9"/>
        </w:rPr>
      </w:pPr>
      <w:r w:rsidRPr="00CA3C99">
        <w:t>Полное н</w:t>
      </w:r>
      <w:r w:rsidR="00A01C0D" w:rsidRPr="00CA3C99">
        <w:t>аименование Фонда</w:t>
      </w:r>
      <w:r w:rsidR="00403D51">
        <w:t xml:space="preserve"> </w:t>
      </w:r>
      <w:r w:rsidR="00610117" w:rsidRPr="00CA3C99">
        <w:t xml:space="preserve">на русском языке: </w:t>
      </w:r>
      <w:r w:rsidR="00610117" w:rsidRPr="00403D51">
        <w:rPr>
          <w:b/>
          <w:bCs/>
        </w:rPr>
        <w:t xml:space="preserve">Фонд </w:t>
      </w:r>
      <w:r w:rsidR="00403D51" w:rsidRPr="00403D51">
        <w:rPr>
          <w:b/>
          <w:bCs/>
        </w:rPr>
        <w:t>противодействия корр</w:t>
      </w:r>
      <w:r w:rsidR="00AF5B1D">
        <w:rPr>
          <w:b/>
          <w:bCs/>
        </w:rPr>
        <w:t>упции «СПК</w:t>
      </w:r>
      <w:r w:rsidR="00403D51" w:rsidRPr="00403D51">
        <w:rPr>
          <w:b/>
          <w:bCs/>
        </w:rPr>
        <w:t>»</w:t>
      </w:r>
    </w:p>
    <w:p w:rsidR="00610117" w:rsidRPr="00610117" w:rsidRDefault="00610117" w:rsidP="00403D51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5"/>
        <w:ind w:firstLine="567"/>
        <w:jc w:val="both"/>
        <w:rPr>
          <w:spacing w:val="-9"/>
        </w:rPr>
      </w:pPr>
      <w:r w:rsidRPr="00CA3C99">
        <w:t>Сокращенное наименование Фонда</w:t>
      </w:r>
      <w:r w:rsidR="00403D51">
        <w:t xml:space="preserve"> </w:t>
      </w:r>
      <w:r w:rsidRPr="00CA3C99">
        <w:t xml:space="preserve">на русском языке: </w:t>
      </w:r>
      <w:r>
        <w:rPr>
          <w:b/>
          <w:bCs/>
        </w:rPr>
        <w:t xml:space="preserve">Фонд </w:t>
      </w:r>
      <w:r w:rsidR="00403D51">
        <w:rPr>
          <w:b/>
          <w:bCs/>
        </w:rPr>
        <w:t>противодействия коррупции «СПК»</w:t>
      </w:r>
    </w:p>
    <w:p w:rsidR="00271A35" w:rsidRPr="00CA3C99" w:rsidRDefault="00A01C0D" w:rsidP="00610117">
      <w:pPr>
        <w:widowControl w:val="0"/>
        <w:numPr>
          <w:ilvl w:val="0"/>
          <w:numId w:val="2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before="5"/>
        <w:ind w:firstLine="567"/>
        <w:jc w:val="both"/>
        <w:rPr>
          <w:spacing w:val="-9"/>
        </w:rPr>
      </w:pPr>
      <w:r w:rsidRPr="00CA3C99">
        <w:t xml:space="preserve">Место нахождения Фонда: </w:t>
      </w:r>
      <w:r w:rsidR="00403D51">
        <w:rPr>
          <w:b/>
        </w:rPr>
        <w:t>127018, г. Москва, ул. Советской Армии, д. 7</w:t>
      </w:r>
      <w:r w:rsidR="00610117">
        <w:rPr>
          <w:b/>
        </w:rPr>
        <w:t>.</w:t>
      </w:r>
    </w:p>
    <w:p w:rsidR="00271A35" w:rsidRPr="00A727CB" w:rsidRDefault="00A01C0D" w:rsidP="00610117">
      <w:pPr>
        <w:widowControl w:val="0"/>
        <w:numPr>
          <w:ilvl w:val="0"/>
          <w:numId w:val="2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before="5"/>
        <w:ind w:firstLine="567"/>
        <w:jc w:val="both"/>
        <w:rPr>
          <w:spacing w:val="-9"/>
        </w:rPr>
      </w:pPr>
      <w:r w:rsidRPr="00A727CB">
        <w:t xml:space="preserve">Учредителями Фонда </w:t>
      </w:r>
      <w:r w:rsidR="00403D51">
        <w:t>могут быть</w:t>
      </w:r>
      <w:r w:rsidR="005E1875" w:rsidRPr="00A727CB">
        <w:t xml:space="preserve"> полностью дееспособные</w:t>
      </w:r>
      <w:r w:rsidRPr="00A727CB">
        <w:t xml:space="preserve"> </w:t>
      </w:r>
      <w:r w:rsidR="005E1875" w:rsidRPr="00A727CB">
        <w:t>граждане Российской Федерации</w:t>
      </w:r>
      <w:r w:rsidR="007C664B" w:rsidRPr="007C664B">
        <w:t xml:space="preserve"> </w:t>
      </w:r>
      <w:r w:rsidR="007C664B">
        <w:t>иностранные граждане и лица без гражданства</w:t>
      </w:r>
      <w:r w:rsidR="00403D51">
        <w:t>, законно находящиеся в Российской Федерации и юридические лица, признающие Устав</w:t>
      </w:r>
      <w:r w:rsidR="006A7E40">
        <w:t xml:space="preserve"> и участвующие в деятельности Фонда.</w:t>
      </w:r>
    </w:p>
    <w:p w:rsidR="00271A35" w:rsidRPr="00FE7791" w:rsidRDefault="00A01C0D" w:rsidP="00610117">
      <w:pPr>
        <w:widowControl w:val="0"/>
        <w:numPr>
          <w:ilvl w:val="0"/>
          <w:numId w:val="2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before="5"/>
        <w:ind w:firstLine="567"/>
        <w:jc w:val="both"/>
        <w:rPr>
          <w:spacing w:val="-9"/>
        </w:rPr>
      </w:pPr>
      <w:r w:rsidRPr="00CA3C99">
        <w:t>Фонд является не имеющей членства некоммерческой организацией, учрежденной физическими</w:t>
      </w:r>
      <w:r w:rsidR="00C22196" w:rsidRPr="00CA3C99">
        <w:t xml:space="preserve"> </w:t>
      </w:r>
      <w:r w:rsidRPr="00CA3C99">
        <w:t>лицами на основе добровольных имущественных взносов, преследующей социальные, благотворительные, культурные, образовательные, научные и иные общественно полезные цели. Имущество, переданное Фонду его учредителями, является собственностью Фонда. Учредители не отвечают по обязательствам созданного ими Фонда, а Фонд не отвечает по обязательствам своих учредителей.</w:t>
      </w:r>
    </w:p>
    <w:p w:rsidR="00FE7791" w:rsidRPr="00CA3C99" w:rsidRDefault="00FE7791" w:rsidP="00610117">
      <w:pPr>
        <w:widowControl w:val="0"/>
        <w:numPr>
          <w:ilvl w:val="0"/>
          <w:numId w:val="2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before="5"/>
        <w:ind w:firstLine="567"/>
        <w:jc w:val="both"/>
        <w:rPr>
          <w:spacing w:val="-9"/>
        </w:rPr>
      </w:pPr>
      <w:r>
        <w:t>Фонд создан без ограничения срока деятельности.</w:t>
      </w:r>
    </w:p>
    <w:p w:rsidR="00271A35" w:rsidRPr="009005FB" w:rsidRDefault="00A01C0D" w:rsidP="00610117">
      <w:pPr>
        <w:widowControl w:val="0"/>
        <w:numPr>
          <w:ilvl w:val="0"/>
          <w:numId w:val="2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before="5"/>
        <w:ind w:firstLine="567"/>
        <w:jc w:val="both"/>
        <w:rPr>
          <w:spacing w:val="-9"/>
        </w:rPr>
      </w:pPr>
      <w:r w:rsidRPr="00CA3C99">
        <w:t xml:space="preserve">Фонд является юридическим лицом, не имеющим в качестве основной цели своей деятельности извлечение прибыли для ее распределения между учредителями </w:t>
      </w:r>
      <w:r w:rsidR="00353878" w:rsidRPr="00CA3C99">
        <w:t xml:space="preserve">и работниками Фонда в качестве </w:t>
      </w:r>
      <w:r w:rsidRPr="00CA3C99">
        <w:t>их доходов. В случае превышения доходов в результате деятельности Фонда над его расходами сумма превышения направляется на реализацию уставных целей.</w:t>
      </w:r>
    </w:p>
    <w:p w:rsidR="009005FB" w:rsidRPr="00CA3C99" w:rsidRDefault="00673C3E" w:rsidP="00610117">
      <w:pPr>
        <w:widowControl w:val="0"/>
        <w:numPr>
          <w:ilvl w:val="0"/>
          <w:numId w:val="2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before="5"/>
        <w:ind w:firstLine="567"/>
        <w:jc w:val="both"/>
        <w:rPr>
          <w:spacing w:val="-9"/>
        </w:rPr>
      </w:pPr>
      <w:r>
        <w:t xml:space="preserve">Основополагающей целью </w:t>
      </w:r>
      <w:r w:rsidR="009005FB">
        <w:t>Фонд</w:t>
      </w:r>
      <w:r>
        <w:t xml:space="preserve">а является содействия в реализации программ  </w:t>
      </w:r>
      <w:r w:rsidR="009005FB">
        <w:t xml:space="preserve"> </w:t>
      </w:r>
      <w:r>
        <w:t xml:space="preserve"> Президента</w:t>
      </w:r>
      <w:r w:rsidR="00CC13A4">
        <w:t xml:space="preserve"> Российской Федерации по бо</w:t>
      </w:r>
      <w:r>
        <w:t xml:space="preserve">рьбе с коррупцией, </w:t>
      </w:r>
      <w:r w:rsidR="00CC13A4">
        <w:t xml:space="preserve"> </w:t>
      </w:r>
      <w:r w:rsidR="00E072B2">
        <w:t xml:space="preserve">тем самым </w:t>
      </w:r>
      <w:r w:rsidR="00CC13A4">
        <w:t xml:space="preserve">оказывая гражданское содействие органам государственной власти и органам местного самоуправления в области совершенствования государственной политики по противодействию коррупции, устранения причин и условий, порождающих коррупцию, искоренения злоупотреблений и пресечения преступлений с использованием служебного положения, обеспечения норм служебной этики государственными служащими, создания благоприятных условий для экономического развития страны. </w:t>
      </w:r>
      <w:r w:rsidR="009005FB">
        <w:t xml:space="preserve"> </w:t>
      </w:r>
    </w:p>
    <w:p w:rsidR="00271A35" w:rsidRPr="00CA3C99" w:rsidRDefault="00A01C0D" w:rsidP="00610117">
      <w:pPr>
        <w:widowControl w:val="0"/>
        <w:numPr>
          <w:ilvl w:val="0"/>
          <w:numId w:val="2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before="5"/>
        <w:ind w:firstLine="567"/>
        <w:jc w:val="both"/>
        <w:rPr>
          <w:spacing w:val="-9"/>
        </w:rPr>
      </w:pPr>
      <w:r w:rsidRPr="00CA3C99">
        <w:t>Фонд использует имущество для целей, определенных в его уставе. Фонд вправе заниматься предпринимательской деятельностью, необходимой для достижения общественно полезных целей, ради которых создан Фонд, и соответствующей этим целям. Для осуществления предпринимательской деятельности Фонд вправе с</w:t>
      </w:r>
      <w:r w:rsidR="000375A3">
        <w:t>оздавать хозяйственные общества или участвовать в них.</w:t>
      </w:r>
    </w:p>
    <w:p w:rsidR="00271A35" w:rsidRPr="00CA3C99" w:rsidRDefault="00A01C0D" w:rsidP="00610117">
      <w:pPr>
        <w:widowControl w:val="0"/>
        <w:numPr>
          <w:ilvl w:val="0"/>
          <w:numId w:val="2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ind w:firstLine="567"/>
        <w:jc w:val="both"/>
      </w:pPr>
      <w:r w:rsidRPr="00CA3C99">
        <w:t>Фонд приобретает права юридического лица с момента государственной регистрации.</w:t>
      </w:r>
      <w:r w:rsidR="00271A35" w:rsidRPr="00CA3C99">
        <w:t xml:space="preserve"> </w:t>
      </w:r>
      <w:r w:rsidR="00012A44" w:rsidRPr="00CA3C99">
        <w:t xml:space="preserve">Фонд имеет самостоятельный баланс, круглую печать со своим полным наименованием на </w:t>
      </w:r>
      <w:r w:rsidR="00012A44" w:rsidRPr="00CA3C99">
        <w:rPr>
          <w:spacing w:val="-2"/>
        </w:rPr>
        <w:t xml:space="preserve">русском языке, угловой штамп, расчетный, валютный и иные счета, действует на принципах </w:t>
      </w:r>
      <w:r w:rsidR="00012A44" w:rsidRPr="00CA3C99">
        <w:t>полной хозяйственной самостоятельности, строгого соблюдения законодательства и обязательств перед учредителями.</w:t>
      </w:r>
    </w:p>
    <w:p w:rsidR="00C9067E" w:rsidRPr="00CA3C99" w:rsidRDefault="00012A44" w:rsidP="00610117">
      <w:pPr>
        <w:widowControl w:val="0"/>
        <w:numPr>
          <w:ilvl w:val="0"/>
          <w:numId w:val="2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ind w:firstLine="567"/>
        <w:jc w:val="both"/>
      </w:pPr>
      <w:r w:rsidRPr="00CA3C99">
        <w:rPr>
          <w:spacing w:val="-2"/>
        </w:rPr>
        <w:t xml:space="preserve">Фонд самостоятельно определяет направления своей деятельности, стратегию </w:t>
      </w:r>
      <w:r w:rsidRPr="00CA3C99">
        <w:t>экономического, технического</w:t>
      </w:r>
      <w:r w:rsidR="003D7AEC" w:rsidRPr="00CA3C99">
        <w:t>,</w:t>
      </w:r>
      <w:r w:rsidR="00CA6CDC" w:rsidRPr="00CA3C99">
        <w:t xml:space="preserve"> культурного, </w:t>
      </w:r>
      <w:r w:rsidR="003D7AEC" w:rsidRPr="00CA3C99">
        <w:t xml:space="preserve"> гуманитарного</w:t>
      </w:r>
      <w:r w:rsidRPr="00CA3C99">
        <w:rPr>
          <w:color w:val="FF0000"/>
        </w:rPr>
        <w:t xml:space="preserve"> </w:t>
      </w:r>
      <w:r w:rsidRPr="00CA3C99">
        <w:t>и социального развития.</w:t>
      </w:r>
    </w:p>
    <w:p w:rsidR="00C9067E" w:rsidRPr="00FE7791" w:rsidRDefault="00C9067E" w:rsidP="00610117">
      <w:pPr>
        <w:widowControl w:val="0"/>
        <w:numPr>
          <w:ilvl w:val="0"/>
          <w:numId w:val="2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ind w:firstLine="567"/>
        <w:jc w:val="both"/>
      </w:pPr>
      <w:r w:rsidRPr="00CA3C99">
        <w:rPr>
          <w:spacing w:val="-3"/>
        </w:rPr>
        <w:t xml:space="preserve"> </w:t>
      </w:r>
      <w:r w:rsidR="00012A44" w:rsidRPr="00CA3C99">
        <w:rPr>
          <w:spacing w:val="-3"/>
        </w:rPr>
        <w:t>Фонд вправе приобретать имущественные, а также личные неимущественные права и нести обязанности, быть истцом и ответчиком в суде, арбитражном и третейском судах.</w:t>
      </w:r>
    </w:p>
    <w:p w:rsidR="00FE7791" w:rsidRPr="00CA3C99" w:rsidRDefault="00FE7791" w:rsidP="00610117">
      <w:pPr>
        <w:widowControl w:val="0"/>
        <w:numPr>
          <w:ilvl w:val="0"/>
          <w:numId w:val="2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ind w:firstLine="567"/>
        <w:jc w:val="both"/>
      </w:pPr>
      <w:r>
        <w:rPr>
          <w:spacing w:val="-3"/>
        </w:rPr>
        <w:lastRenderedPageBreak/>
        <w:t xml:space="preserve"> Фонд имеет самостоятельный баланс.</w:t>
      </w:r>
    </w:p>
    <w:p w:rsidR="00C9067E" w:rsidRDefault="00C9067E" w:rsidP="00610117">
      <w:pPr>
        <w:widowControl w:val="0"/>
        <w:numPr>
          <w:ilvl w:val="0"/>
          <w:numId w:val="2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ind w:firstLine="567"/>
        <w:jc w:val="both"/>
      </w:pPr>
      <w:r w:rsidRPr="00CA3C99">
        <w:rPr>
          <w:spacing w:val="-3"/>
        </w:rPr>
        <w:t xml:space="preserve"> </w:t>
      </w:r>
      <w:r w:rsidR="00012A44" w:rsidRPr="00CA3C99">
        <w:rPr>
          <w:spacing w:val="-3"/>
        </w:rPr>
        <w:t xml:space="preserve">Фонд, реализуя правомочия собственника, осуществляет владение, пользование и </w:t>
      </w:r>
      <w:r w:rsidR="00012A44" w:rsidRPr="00CA3C99">
        <w:t>распоряжение своим имуществом в соответствии с Уставом.</w:t>
      </w:r>
    </w:p>
    <w:p w:rsidR="000375A3" w:rsidRDefault="00FE7791" w:rsidP="00610117">
      <w:pPr>
        <w:widowControl w:val="0"/>
        <w:numPr>
          <w:ilvl w:val="0"/>
          <w:numId w:val="2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ind w:firstLine="567"/>
        <w:jc w:val="both"/>
      </w:pPr>
      <w:r>
        <w:t xml:space="preserve"> </w:t>
      </w:r>
      <w:r w:rsidR="000375A3">
        <w:t>Фонд вправе в установленном порядке открывать счета в банках на территории Российской Федерации</w:t>
      </w:r>
      <w:r>
        <w:t xml:space="preserve"> и за пределами Российской Федерации.</w:t>
      </w:r>
    </w:p>
    <w:p w:rsidR="00FE7791" w:rsidRPr="00CA3C99" w:rsidRDefault="00FE7791" w:rsidP="00610117">
      <w:pPr>
        <w:widowControl w:val="0"/>
        <w:numPr>
          <w:ilvl w:val="0"/>
          <w:numId w:val="2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ind w:firstLine="567"/>
        <w:jc w:val="both"/>
      </w:pPr>
      <w:r>
        <w:t xml:space="preserve"> Фонд имеет печать с полным наименованием на русском языке. Фонд вправе иметь штампы, бланки, удостоверения со своим наименованием, символику и иные реквизиты, утвержденные и зарегистрированные в установленном законом порядке, а также зарегистрированную в установленном законом порядке эмблему.</w:t>
      </w:r>
    </w:p>
    <w:p w:rsidR="00C9067E" w:rsidRPr="00CA3C99" w:rsidRDefault="00C9067E" w:rsidP="00610117">
      <w:pPr>
        <w:widowControl w:val="0"/>
        <w:numPr>
          <w:ilvl w:val="0"/>
          <w:numId w:val="2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ind w:firstLine="567"/>
        <w:jc w:val="both"/>
      </w:pPr>
      <w:r w:rsidRPr="00CA3C99">
        <w:t xml:space="preserve"> </w:t>
      </w:r>
      <w:r w:rsidR="00012A44" w:rsidRPr="00CA3C99">
        <w:t>Фонд, в соответствии с действующим законодательством, может создавать свои</w:t>
      </w:r>
      <w:r w:rsidR="00D26C0B" w:rsidRPr="00CA3C99">
        <w:t xml:space="preserve"> </w:t>
      </w:r>
      <w:r w:rsidR="00012A44" w:rsidRPr="00CA3C99">
        <w:rPr>
          <w:spacing w:val="-4"/>
        </w:rPr>
        <w:t xml:space="preserve">филиалы и открывать представительства в Российской Федерации и за рубежом. Филиалы и </w:t>
      </w:r>
      <w:r w:rsidR="00012A44" w:rsidRPr="00CA3C99">
        <w:t>представительства действуют от имени Фонда в соответствии с положениями о них,</w:t>
      </w:r>
      <w:r w:rsidR="00D26C0B" w:rsidRPr="00CA3C99">
        <w:t xml:space="preserve"> </w:t>
      </w:r>
      <w:r w:rsidR="00012A44" w:rsidRPr="00CA3C99">
        <w:t xml:space="preserve">утвержденными </w:t>
      </w:r>
      <w:r w:rsidR="00BA5E0A">
        <w:t>Президентом</w:t>
      </w:r>
      <w:r w:rsidR="00012A44" w:rsidRPr="00CA3C99">
        <w:t xml:space="preserve"> Фонда.</w:t>
      </w:r>
      <w:r w:rsidR="00BA5E0A">
        <w:t xml:space="preserve"> Ответственность за деятельность своих филиалов и представительств несет Фонд.</w:t>
      </w:r>
    </w:p>
    <w:p w:rsidR="00C9067E" w:rsidRPr="00CA3C99" w:rsidRDefault="00012A44" w:rsidP="00CB7E13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ind w:firstLine="567"/>
        <w:jc w:val="both"/>
      </w:pPr>
      <w:r w:rsidRPr="00CA3C99">
        <w:rPr>
          <w:spacing w:val="-1"/>
        </w:rPr>
        <w:t xml:space="preserve">Филиал и представительство Фонда не являются юридическими лицами, наделяются </w:t>
      </w:r>
      <w:r w:rsidRPr="00CA3C99">
        <w:rPr>
          <w:spacing w:val="-4"/>
        </w:rPr>
        <w:t xml:space="preserve">имуществом за счет Фонда. Имущество филиала и представительства учитывается на отдельном </w:t>
      </w:r>
      <w:r w:rsidRPr="00CA3C99">
        <w:t xml:space="preserve">балансе и на балансе Фонда. Руководители филиала </w:t>
      </w:r>
      <w:r w:rsidR="006A7E40">
        <w:t xml:space="preserve">и представительства назначаются </w:t>
      </w:r>
      <w:r w:rsidR="006A7E40">
        <w:rPr>
          <w:spacing w:val="-3"/>
        </w:rPr>
        <w:t>Президентом</w:t>
      </w:r>
      <w:r w:rsidRPr="00CA3C99">
        <w:rPr>
          <w:spacing w:val="-3"/>
        </w:rPr>
        <w:t xml:space="preserve"> Фонда и действуют на основании выданной Фондом доверенности.</w:t>
      </w:r>
    </w:p>
    <w:p w:rsidR="00C9067E" w:rsidRPr="00CA3C99" w:rsidRDefault="00C9067E" w:rsidP="00610117">
      <w:pPr>
        <w:widowControl w:val="0"/>
        <w:numPr>
          <w:ilvl w:val="0"/>
          <w:numId w:val="2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ind w:firstLine="567"/>
        <w:jc w:val="both"/>
      </w:pPr>
      <w:r w:rsidRPr="00CA3C99">
        <w:t xml:space="preserve"> </w:t>
      </w:r>
      <w:r w:rsidR="00012A44" w:rsidRPr="00CA3C99">
        <w:t>Фонд отвечает по своим обязательствам имуществом, на которое по закону может быть обращено взыскание.</w:t>
      </w:r>
    </w:p>
    <w:p w:rsidR="00C9067E" w:rsidRPr="00CA3C99" w:rsidRDefault="00C9067E" w:rsidP="00610117">
      <w:pPr>
        <w:widowControl w:val="0"/>
        <w:numPr>
          <w:ilvl w:val="0"/>
          <w:numId w:val="2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ind w:firstLine="567"/>
        <w:jc w:val="both"/>
      </w:pPr>
      <w:r w:rsidRPr="00CA3C99">
        <w:t xml:space="preserve"> </w:t>
      </w:r>
      <w:r w:rsidR="00012A44" w:rsidRPr="00CA3C99">
        <w:t>Фонд не отвечает по обязательствам государства. Государство и его органы не отвечают по обязательствам Фонда.</w:t>
      </w:r>
    </w:p>
    <w:p w:rsidR="00012A44" w:rsidRPr="00CA3C99" w:rsidRDefault="00C9067E" w:rsidP="00610117">
      <w:pPr>
        <w:widowControl w:val="0"/>
        <w:numPr>
          <w:ilvl w:val="0"/>
          <w:numId w:val="2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ind w:firstLine="567"/>
        <w:jc w:val="both"/>
      </w:pPr>
      <w:r w:rsidRPr="00CA3C99">
        <w:rPr>
          <w:spacing w:val="-4"/>
        </w:rPr>
        <w:t xml:space="preserve"> </w:t>
      </w:r>
      <w:r w:rsidR="00012A44" w:rsidRPr="00CA3C99">
        <w:rPr>
          <w:spacing w:val="-4"/>
        </w:rPr>
        <w:t>Фонд обязан:</w:t>
      </w:r>
    </w:p>
    <w:p w:rsidR="00012A44" w:rsidRPr="00CA3C99" w:rsidRDefault="00012A44" w:rsidP="00CB7E13">
      <w:pPr>
        <w:numPr>
          <w:ilvl w:val="0"/>
          <w:numId w:val="3"/>
        </w:numPr>
        <w:shd w:val="clear" w:color="auto" w:fill="FFFFFF"/>
        <w:tabs>
          <w:tab w:val="left" w:pos="851"/>
        </w:tabs>
        <w:ind w:left="0" w:firstLine="567"/>
        <w:jc w:val="both"/>
      </w:pPr>
      <w:r w:rsidRPr="00CA3C99">
        <w:t>представлять в уполномоченный орган документы, содержащие отчет о своей</w:t>
      </w:r>
      <w:r w:rsidRPr="00CA3C99">
        <w:br/>
        <w:t>деятельности, о персональном составе руководящих органов, а также документы о</w:t>
      </w:r>
      <w:r w:rsidRPr="00CA3C99">
        <w:br/>
      </w:r>
      <w:r w:rsidRPr="00CA3C99">
        <w:rPr>
          <w:spacing w:val="-3"/>
        </w:rPr>
        <w:t>расходовании денежных средств и об использовании иного имущества, в том числе полученных</w:t>
      </w:r>
      <w:r w:rsidR="00CE42DF" w:rsidRPr="00CA3C99">
        <w:rPr>
          <w:spacing w:val="-3"/>
        </w:rPr>
        <w:t xml:space="preserve"> </w:t>
      </w:r>
      <w:r w:rsidRPr="00CA3C99">
        <w:rPr>
          <w:spacing w:val="-3"/>
        </w:rPr>
        <w:t>от международных и иностранных организаций, иностранных граждан и лиц без гражданства;</w:t>
      </w:r>
    </w:p>
    <w:p w:rsidR="00012A44" w:rsidRPr="00CA3C99" w:rsidRDefault="00012A44" w:rsidP="00CB7E13">
      <w:pPr>
        <w:widowControl w:val="0"/>
        <w:numPr>
          <w:ilvl w:val="0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24"/>
        <w:ind w:left="0" w:firstLine="567"/>
        <w:jc w:val="both"/>
      </w:pPr>
      <w:r w:rsidRPr="00CA3C99">
        <w:rPr>
          <w:spacing w:val="-1"/>
        </w:rPr>
        <w:t xml:space="preserve">информировать уполномоченный орган об изменении сведений, указанных в пункте 1 </w:t>
      </w:r>
      <w:r w:rsidRPr="00CA3C99">
        <w:t xml:space="preserve">статьи 5 Федерального закона "О государственной регистрации юридических лиц и </w:t>
      </w:r>
      <w:r w:rsidRPr="00CA3C99">
        <w:rPr>
          <w:spacing w:val="-1"/>
        </w:rPr>
        <w:t xml:space="preserve">индивидуальных предпринимателей", за исключением сведений о полученных лицензиях, в </w:t>
      </w:r>
      <w:r w:rsidRPr="00CA3C99">
        <w:t xml:space="preserve">течение трех дней со дня наступления таких изменений и представлять соответствующие </w:t>
      </w:r>
      <w:r w:rsidRPr="00CA3C99">
        <w:rPr>
          <w:spacing w:val="-3"/>
        </w:rPr>
        <w:t>документы для принятия решения об их направлении в регистрирующий орган;</w:t>
      </w:r>
    </w:p>
    <w:p w:rsidR="00012A44" w:rsidRPr="00CA3C99" w:rsidRDefault="00012A44" w:rsidP="00CB7E13">
      <w:pPr>
        <w:widowControl w:val="0"/>
        <w:numPr>
          <w:ilvl w:val="0"/>
          <w:numId w:val="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0"/>
        <w:ind w:left="0" w:firstLine="567"/>
        <w:jc w:val="both"/>
      </w:pPr>
      <w:r w:rsidRPr="00CA3C99">
        <w:rPr>
          <w:spacing w:val="-3"/>
        </w:rPr>
        <w:t>ежегодно публиковать отчеты об использовании своего имущества.</w:t>
      </w:r>
      <w:r w:rsidR="007C664B">
        <w:rPr>
          <w:spacing w:val="-3"/>
        </w:rPr>
        <w:t xml:space="preserve"> </w:t>
      </w:r>
    </w:p>
    <w:p w:rsidR="00CA3C99" w:rsidRPr="00CA3C99" w:rsidRDefault="00CA3C99" w:rsidP="00CB7E13">
      <w:pPr>
        <w:ind w:firstLine="567"/>
        <w:jc w:val="both"/>
        <w:rPr>
          <w:b/>
          <w:bCs/>
          <w:spacing w:val="-3"/>
        </w:rPr>
      </w:pPr>
      <w:bookmarkStart w:id="0" w:name="sub_1051"/>
    </w:p>
    <w:p w:rsidR="00CA3C99" w:rsidRPr="00CA3C99" w:rsidRDefault="00AB5278" w:rsidP="00CB7E13">
      <w:pPr>
        <w:ind w:firstLine="567"/>
        <w:jc w:val="center"/>
        <w:rPr>
          <w:b/>
        </w:rPr>
      </w:pPr>
      <w:r>
        <w:rPr>
          <w:b/>
        </w:rPr>
        <w:t xml:space="preserve">2. ЦЕЛИ </w:t>
      </w:r>
      <w:r w:rsidR="00CA3C99" w:rsidRPr="00CA3C99">
        <w:rPr>
          <w:b/>
        </w:rPr>
        <w:t>И ПРЕДМЕТ ДЕЯТЕЛЬНОСТИ ФОНДА</w:t>
      </w:r>
    </w:p>
    <w:p w:rsidR="00CA3C99" w:rsidRPr="00CA3C99" w:rsidRDefault="00CA3C99" w:rsidP="00CB7E13">
      <w:pPr>
        <w:ind w:firstLine="567"/>
        <w:jc w:val="both"/>
        <w:rPr>
          <w:b/>
        </w:rPr>
      </w:pPr>
    </w:p>
    <w:p w:rsidR="00EC10C3" w:rsidRPr="00CA3C99" w:rsidRDefault="00CA3C99" w:rsidP="006A7E40">
      <w:pPr>
        <w:ind w:firstLine="567"/>
        <w:jc w:val="both"/>
      </w:pPr>
      <w:r w:rsidRPr="00CA3C99">
        <w:t xml:space="preserve">2.1 </w:t>
      </w:r>
      <w:r w:rsidR="006A7E40">
        <w:t>Фонд создается в целях формирования имущества и средств на основе добровольных взносов, а также иных, не запрещенных законом поступлений и использования данного имущества и средств для проведения мероприятий, направленных на противодействие коррупции в системе образования и иных государственных и муниципальных органов.</w:t>
      </w:r>
    </w:p>
    <w:p w:rsidR="006A7E40" w:rsidRPr="00202567" w:rsidRDefault="00CA3C99" w:rsidP="006A7E40">
      <w:pPr>
        <w:ind w:firstLine="567"/>
        <w:jc w:val="both"/>
      </w:pPr>
      <w:bookmarkStart w:id="1" w:name="sub_11918"/>
      <w:bookmarkEnd w:id="0"/>
      <w:r w:rsidRPr="00202567">
        <w:t xml:space="preserve">2.2 </w:t>
      </w:r>
      <w:r w:rsidR="00E100DA">
        <w:t>Предмет</w:t>
      </w:r>
      <w:r w:rsidR="007A7D05">
        <w:t>ом</w:t>
      </w:r>
      <w:r w:rsidR="00E100DA">
        <w:t xml:space="preserve"> деятельности </w:t>
      </w:r>
      <w:r w:rsidR="006A7E40">
        <w:t>Ф</w:t>
      </w:r>
      <w:r w:rsidRPr="00202567">
        <w:t>онда</w:t>
      </w:r>
      <w:r w:rsidR="007A7D05">
        <w:t xml:space="preserve"> является:</w:t>
      </w:r>
    </w:p>
    <w:p w:rsidR="00CA3C99" w:rsidRDefault="002B5613" w:rsidP="008E5CE1">
      <w:pPr>
        <w:widowControl w:val="0"/>
        <w:numPr>
          <w:ilvl w:val="0"/>
          <w:numId w:val="3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bookmarkStart w:id="2" w:name="sub_1204"/>
      <w:bookmarkEnd w:id="1"/>
      <w:r>
        <w:t>содействие выявлению случаев коррупции и злоупотребления служебным положением должностных лиц государственных и иных организаций и служб;</w:t>
      </w:r>
    </w:p>
    <w:p w:rsidR="00455E35" w:rsidRDefault="00455E35" w:rsidP="008E5CE1">
      <w:pPr>
        <w:widowControl w:val="0"/>
        <w:numPr>
          <w:ilvl w:val="0"/>
          <w:numId w:val="3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>
        <w:t>проведение для студентов семинаров, лекций на тему противодействия коррупции в системе образования;</w:t>
      </w:r>
    </w:p>
    <w:p w:rsidR="007C664B" w:rsidRDefault="007C664B" w:rsidP="008E5CE1">
      <w:pPr>
        <w:widowControl w:val="0"/>
        <w:numPr>
          <w:ilvl w:val="0"/>
          <w:numId w:val="3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>
        <w:t xml:space="preserve">анкетирование студентов во всех вузах с последующим анализом на предмет восприятии коррупции; </w:t>
      </w:r>
    </w:p>
    <w:p w:rsidR="007C664B" w:rsidRDefault="007C664B" w:rsidP="007C664B">
      <w:pPr>
        <w:widowControl w:val="0"/>
        <w:numPr>
          <w:ilvl w:val="0"/>
          <w:numId w:val="3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>
        <w:t xml:space="preserve">опрос анализ через средств связи </w:t>
      </w:r>
      <w:proofErr w:type="spellStart"/>
      <w:r>
        <w:t>смс</w:t>
      </w:r>
      <w:proofErr w:type="spellEnd"/>
      <w:r>
        <w:t>, электронную почту, и.д.</w:t>
      </w:r>
      <w:r w:rsidR="008F6A6E">
        <w:t>,</w:t>
      </w:r>
      <w:r>
        <w:t xml:space="preserve"> для  прогнозирование  </w:t>
      </w:r>
      <w:r>
        <w:lastRenderedPageBreak/>
        <w:t xml:space="preserve">от полученных данных на предмет коррупция; </w:t>
      </w:r>
    </w:p>
    <w:p w:rsidR="00455E35" w:rsidRDefault="007C664B" w:rsidP="007C664B">
      <w:pPr>
        <w:widowControl w:val="0"/>
        <w:numPr>
          <w:ilvl w:val="0"/>
          <w:numId w:val="3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>
        <w:t xml:space="preserve"> </w:t>
      </w:r>
      <w:r w:rsidR="00455E35">
        <w:t>помощь студентам в трудоустройстве;</w:t>
      </w:r>
    </w:p>
    <w:p w:rsidR="00455E35" w:rsidRDefault="00455E35" w:rsidP="008E5CE1">
      <w:pPr>
        <w:widowControl w:val="0"/>
        <w:numPr>
          <w:ilvl w:val="0"/>
          <w:numId w:val="3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>
        <w:t>издание буклетов, листовок, книг, газет, журналов</w:t>
      </w:r>
      <w:r w:rsidR="00301D7D">
        <w:t xml:space="preserve"> и</w:t>
      </w:r>
      <w:r>
        <w:t xml:space="preserve"> периодических публикаций на тему противодействия коррупции в системе образования;</w:t>
      </w:r>
    </w:p>
    <w:p w:rsidR="00455E35" w:rsidRDefault="00455E35" w:rsidP="008E5CE1">
      <w:pPr>
        <w:widowControl w:val="0"/>
        <w:numPr>
          <w:ilvl w:val="0"/>
          <w:numId w:val="3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>
        <w:t>участие в телевизионных передачах против коррупции в системе образования;</w:t>
      </w:r>
    </w:p>
    <w:p w:rsidR="00455E35" w:rsidRDefault="00455E35" w:rsidP="008E5CE1">
      <w:pPr>
        <w:widowControl w:val="0"/>
        <w:numPr>
          <w:ilvl w:val="0"/>
          <w:numId w:val="3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>
        <w:t xml:space="preserve">защита нарушенных прав граждан </w:t>
      </w:r>
      <w:r w:rsidR="00E5236E">
        <w:t>и юридических лиц, произошедших в результате коррупционных процессов;</w:t>
      </w:r>
    </w:p>
    <w:p w:rsidR="00E5236E" w:rsidRDefault="00E5236E" w:rsidP="008E5CE1">
      <w:pPr>
        <w:widowControl w:val="0"/>
        <w:numPr>
          <w:ilvl w:val="0"/>
          <w:numId w:val="3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>
        <w:t>участие в налаживании отношений между обществом и органами власти в области противодействия коррупции;</w:t>
      </w:r>
    </w:p>
    <w:p w:rsidR="008F6A6E" w:rsidRDefault="008F6A6E" w:rsidP="008E5CE1">
      <w:pPr>
        <w:widowControl w:val="0"/>
        <w:numPr>
          <w:ilvl w:val="0"/>
          <w:numId w:val="3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>
        <w:t>по необходимости в проведении  расследование для анализа на  предмет предполагаемым приписываемым случаям коррупционных проявлений;</w:t>
      </w:r>
    </w:p>
    <w:p w:rsidR="00E5236E" w:rsidRDefault="00E5236E" w:rsidP="008E5CE1">
      <w:pPr>
        <w:widowControl w:val="0"/>
        <w:numPr>
          <w:ilvl w:val="0"/>
          <w:numId w:val="3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>
        <w:t>содействие развитию процессов открытости деятельности органов государственной власти и содействие реализации административных реформ в Российской Федерации;</w:t>
      </w:r>
    </w:p>
    <w:p w:rsidR="00E5236E" w:rsidRDefault="00E5236E" w:rsidP="008E5CE1">
      <w:pPr>
        <w:widowControl w:val="0"/>
        <w:numPr>
          <w:ilvl w:val="0"/>
          <w:numId w:val="3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>
        <w:t>участие в совершенствовании действующих систем общественного контроля и надзора за деятельностью органов государственной власти и органов местного самоуправления;</w:t>
      </w:r>
    </w:p>
    <w:p w:rsidR="00E5236E" w:rsidRDefault="00E5236E" w:rsidP="008E5CE1">
      <w:pPr>
        <w:widowControl w:val="0"/>
        <w:numPr>
          <w:ilvl w:val="0"/>
          <w:numId w:val="3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>
        <w:t>оценка и внесение предложений по изменению и (или) участие в работе по внесению изменений в правовые акты с целью уменьшения коррупционных процессов;</w:t>
      </w:r>
    </w:p>
    <w:p w:rsidR="00E5236E" w:rsidRDefault="00E5236E" w:rsidP="008E5CE1">
      <w:pPr>
        <w:widowControl w:val="0"/>
        <w:numPr>
          <w:ilvl w:val="0"/>
          <w:numId w:val="3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>
        <w:t>расширение и распространение знаний по вопросам предупреждения коррупции;</w:t>
      </w:r>
    </w:p>
    <w:p w:rsidR="00E5236E" w:rsidRDefault="00E5236E" w:rsidP="008E5CE1">
      <w:pPr>
        <w:widowControl w:val="0"/>
        <w:numPr>
          <w:ilvl w:val="0"/>
          <w:numId w:val="3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>
        <w:t>организация и проведение симпозиумов, конференций, выставок, фестивалей, презентаций, аукционов и других мероприятий, в том числе, международных, связанных с задачами Фонда;</w:t>
      </w:r>
    </w:p>
    <w:p w:rsidR="00E5236E" w:rsidRDefault="00E615B4" w:rsidP="008E5CE1">
      <w:pPr>
        <w:widowControl w:val="0"/>
        <w:numPr>
          <w:ilvl w:val="0"/>
          <w:numId w:val="3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>
        <w:t>содействие правоохранительным органам России, другим организациям и частным лицам в борьбе с коррупцией в системе образования и иных государственных и муниципальных органов;</w:t>
      </w:r>
    </w:p>
    <w:p w:rsidR="00E615B4" w:rsidRDefault="00E615B4" w:rsidP="008E5CE1">
      <w:pPr>
        <w:widowControl w:val="0"/>
        <w:numPr>
          <w:ilvl w:val="0"/>
          <w:numId w:val="3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>
        <w:t>распространение информации о своей деятельности</w:t>
      </w:r>
      <w:r w:rsidR="008F6A6E">
        <w:t xml:space="preserve"> с применением рекламы через СМИ, либо агитация с применением наружной рекламы плакатного, транспарантного и.д., характера;</w:t>
      </w:r>
    </w:p>
    <w:p w:rsidR="00E615B4" w:rsidRDefault="00E615B4" w:rsidP="008E5CE1">
      <w:pPr>
        <w:widowControl w:val="0"/>
        <w:numPr>
          <w:ilvl w:val="0"/>
          <w:numId w:val="3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>
        <w:t>взаимодействие с государственными и муниципальными органами власти;</w:t>
      </w:r>
    </w:p>
    <w:p w:rsidR="00E615B4" w:rsidRDefault="00E615B4" w:rsidP="008E5CE1">
      <w:pPr>
        <w:widowControl w:val="0"/>
        <w:numPr>
          <w:ilvl w:val="0"/>
          <w:numId w:val="3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>
        <w:t>проведение мероприятий, направленных на привлечение с</w:t>
      </w:r>
      <w:r w:rsidR="008F6A6E">
        <w:t>редств, в том числе,</w:t>
      </w:r>
      <w:r>
        <w:t xml:space="preserve"> юридических и физических лиц;</w:t>
      </w:r>
    </w:p>
    <w:p w:rsidR="00E615B4" w:rsidRDefault="00E615B4" w:rsidP="008E5CE1">
      <w:pPr>
        <w:widowControl w:val="0"/>
        <w:numPr>
          <w:ilvl w:val="0"/>
          <w:numId w:val="3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>
        <w:t>осуществление издательской деятельности, информационное обслуживание;</w:t>
      </w:r>
    </w:p>
    <w:p w:rsidR="00E615B4" w:rsidRDefault="00E615B4" w:rsidP="008E5CE1">
      <w:pPr>
        <w:widowControl w:val="0"/>
        <w:numPr>
          <w:ilvl w:val="0"/>
          <w:numId w:val="3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>
        <w:t>оказание общественной поддержки и помощи гражданам и организациям по защите их прав, свобод и законных интересов, гарантированных Конституцией Российской Федерации и Международными соглашениями;</w:t>
      </w:r>
    </w:p>
    <w:p w:rsidR="00E615B4" w:rsidRDefault="00E615B4" w:rsidP="008E5CE1">
      <w:pPr>
        <w:widowControl w:val="0"/>
        <w:numPr>
          <w:ilvl w:val="0"/>
          <w:numId w:val="3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>
        <w:t>содействие повышению уровня правового информирования населения;</w:t>
      </w:r>
    </w:p>
    <w:p w:rsidR="00E615B4" w:rsidRDefault="00E615B4" w:rsidP="008E5CE1">
      <w:pPr>
        <w:widowControl w:val="0"/>
        <w:numPr>
          <w:ilvl w:val="0"/>
          <w:numId w:val="3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>
        <w:t xml:space="preserve">содействие защите прав и основных свобод граждан от противоправных решений и действий представителей государственных и иных </w:t>
      </w:r>
      <w:r w:rsidR="00CF1578">
        <w:t>структур органов власти;</w:t>
      </w:r>
    </w:p>
    <w:p w:rsidR="00CF1578" w:rsidRDefault="00CF1578" w:rsidP="008E5CE1">
      <w:pPr>
        <w:widowControl w:val="0"/>
        <w:numPr>
          <w:ilvl w:val="0"/>
          <w:numId w:val="3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>
        <w:t>доведение до сведения широкой общественности и правоохранительных органов государственной власти, через средства массовой информации и общественные запросы в контролирующие органы государственной власти, выявленных случаев коррупции и других правонарушений;</w:t>
      </w:r>
    </w:p>
    <w:p w:rsidR="00CF1578" w:rsidRDefault="00CF1578" w:rsidP="008E5CE1">
      <w:pPr>
        <w:widowControl w:val="0"/>
        <w:numPr>
          <w:ilvl w:val="0"/>
          <w:numId w:val="3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>
        <w:t>финансирование проектов, целью которых является содействие в борьбе с к</w:t>
      </w:r>
      <w:r w:rsidR="00AF4E86">
        <w:t>оррупцией в системе образования;</w:t>
      </w:r>
    </w:p>
    <w:p w:rsidR="008F6A6E" w:rsidRDefault="008F6A6E" w:rsidP="008E5CE1">
      <w:pPr>
        <w:widowControl w:val="0"/>
        <w:numPr>
          <w:ilvl w:val="0"/>
          <w:numId w:val="3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>
        <w:t>финансово премирование отдельно  отличивших студентов или сотрудников Фонда;</w:t>
      </w:r>
    </w:p>
    <w:p w:rsidR="00AF4E86" w:rsidRPr="00CA3C99" w:rsidRDefault="008F6A6E" w:rsidP="008F6A6E">
      <w:pPr>
        <w:widowControl w:val="0"/>
        <w:numPr>
          <w:ilvl w:val="0"/>
          <w:numId w:val="3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>
        <w:t>ходатайствовать выше стоящий орган той или иной отросли на поощрение или награждении  наиболее отличивших студентов и сотрудников  в виде грамот, поощрении или благодарственных писем, так же по необходимости рекомендательных писем и характеристик;</w:t>
      </w:r>
    </w:p>
    <w:bookmarkEnd w:id="2"/>
    <w:p w:rsidR="00CA3C99" w:rsidRPr="00CA3C99" w:rsidRDefault="00CA3C99" w:rsidP="00CB7E13">
      <w:pPr>
        <w:ind w:firstLine="567"/>
        <w:jc w:val="both"/>
      </w:pPr>
    </w:p>
    <w:p w:rsidR="00CA3C99" w:rsidRPr="00CA3C99" w:rsidRDefault="00CA3C99" w:rsidP="00CB7E13">
      <w:pPr>
        <w:ind w:firstLine="567"/>
        <w:jc w:val="center"/>
        <w:rPr>
          <w:b/>
          <w:bCs/>
        </w:rPr>
      </w:pPr>
      <w:r w:rsidRPr="00CA3C99">
        <w:rPr>
          <w:b/>
          <w:bCs/>
        </w:rPr>
        <w:t>3. ПРАВА И ОБЯЗАННОСТИ ФОНДА</w:t>
      </w:r>
    </w:p>
    <w:p w:rsidR="00CA3C99" w:rsidRPr="00CA3C99" w:rsidRDefault="00CA3C99" w:rsidP="00CB7E13">
      <w:pPr>
        <w:ind w:firstLine="567"/>
      </w:pPr>
    </w:p>
    <w:p w:rsidR="00CA3C99" w:rsidRPr="00202567" w:rsidRDefault="00CA3C99" w:rsidP="00CB7E13">
      <w:pPr>
        <w:pStyle w:val="a9"/>
        <w:ind w:left="0" w:firstLine="567"/>
        <w:jc w:val="both"/>
      </w:pPr>
      <w:r w:rsidRPr="00202567">
        <w:t>3.1.  Для достижения уставных целей Фонд имеет право:</w:t>
      </w:r>
    </w:p>
    <w:p w:rsidR="00CA3C99" w:rsidRDefault="00CA3C99" w:rsidP="008E5CE1">
      <w:pPr>
        <w:pStyle w:val="a9"/>
        <w:widowControl/>
        <w:numPr>
          <w:ilvl w:val="0"/>
          <w:numId w:val="39"/>
        </w:numPr>
        <w:tabs>
          <w:tab w:val="clear" w:pos="1425"/>
          <w:tab w:val="num" w:pos="0"/>
          <w:tab w:val="left" w:pos="851"/>
        </w:tabs>
        <w:autoSpaceDE/>
        <w:autoSpaceDN/>
        <w:adjustRightInd/>
        <w:ind w:left="0" w:firstLine="567"/>
        <w:jc w:val="both"/>
      </w:pPr>
      <w:r w:rsidRPr="00CA3C99">
        <w:t>свободно распространять информацию о своей деятельности;</w:t>
      </w:r>
    </w:p>
    <w:p w:rsidR="007745F6" w:rsidRDefault="007745F6" w:rsidP="008E5CE1">
      <w:pPr>
        <w:pStyle w:val="a9"/>
        <w:widowControl/>
        <w:numPr>
          <w:ilvl w:val="0"/>
          <w:numId w:val="39"/>
        </w:numPr>
        <w:tabs>
          <w:tab w:val="clear" w:pos="1425"/>
          <w:tab w:val="num" w:pos="0"/>
          <w:tab w:val="left" w:pos="851"/>
        </w:tabs>
        <w:autoSpaceDE/>
        <w:autoSpaceDN/>
        <w:adjustRightInd/>
        <w:ind w:left="0" w:firstLine="567"/>
        <w:jc w:val="both"/>
      </w:pPr>
      <w:r>
        <w:t>поддерживать прямые международные контакты и связи;</w:t>
      </w:r>
    </w:p>
    <w:p w:rsidR="007745F6" w:rsidRDefault="007745F6" w:rsidP="008E5CE1">
      <w:pPr>
        <w:pStyle w:val="a9"/>
        <w:widowControl/>
        <w:numPr>
          <w:ilvl w:val="0"/>
          <w:numId w:val="39"/>
        </w:numPr>
        <w:tabs>
          <w:tab w:val="clear" w:pos="1425"/>
          <w:tab w:val="num" w:pos="0"/>
          <w:tab w:val="left" w:pos="851"/>
        </w:tabs>
        <w:autoSpaceDE/>
        <w:autoSpaceDN/>
        <w:adjustRightInd/>
        <w:ind w:left="0" w:firstLine="567"/>
        <w:jc w:val="both"/>
      </w:pPr>
      <w:r>
        <w:t>самостоятельно определять направления и порядок собственных и привлеченных средств в соответствии с установленными целями;</w:t>
      </w:r>
    </w:p>
    <w:p w:rsidR="007745F6" w:rsidRDefault="007745F6" w:rsidP="008E5CE1">
      <w:pPr>
        <w:pStyle w:val="a9"/>
        <w:widowControl/>
        <w:numPr>
          <w:ilvl w:val="0"/>
          <w:numId w:val="39"/>
        </w:numPr>
        <w:tabs>
          <w:tab w:val="clear" w:pos="1425"/>
          <w:tab w:val="num" w:pos="0"/>
          <w:tab w:val="left" w:pos="851"/>
        </w:tabs>
        <w:autoSpaceDE/>
        <w:autoSpaceDN/>
        <w:adjustRightInd/>
        <w:ind w:left="0" w:firstLine="567"/>
        <w:jc w:val="both"/>
      </w:pPr>
      <w:r>
        <w:t>использовать не запрещенные действующим законодательством источники для привлечения финансовых и материальных средств на реализацию уставных целей Фонда;</w:t>
      </w:r>
    </w:p>
    <w:p w:rsidR="007745F6" w:rsidRDefault="007745F6" w:rsidP="008E5CE1">
      <w:pPr>
        <w:pStyle w:val="a9"/>
        <w:widowControl/>
        <w:numPr>
          <w:ilvl w:val="0"/>
          <w:numId w:val="39"/>
        </w:numPr>
        <w:tabs>
          <w:tab w:val="clear" w:pos="1425"/>
          <w:tab w:val="num" w:pos="0"/>
          <w:tab w:val="left" w:pos="851"/>
        </w:tabs>
        <w:autoSpaceDE/>
        <w:autoSpaceDN/>
        <w:adjustRightInd/>
        <w:ind w:left="0" w:firstLine="567"/>
        <w:jc w:val="both"/>
      </w:pPr>
      <w:r>
        <w:t>нанимать персонал соответствующей квалификации и консультантов для содействия реализации целей Фонда, а также создавать временные коллективы с оплатой труда по соглашению сторон;</w:t>
      </w:r>
    </w:p>
    <w:p w:rsidR="007745F6" w:rsidRDefault="007745F6" w:rsidP="008E5CE1">
      <w:pPr>
        <w:pStyle w:val="a9"/>
        <w:widowControl/>
        <w:numPr>
          <w:ilvl w:val="0"/>
          <w:numId w:val="39"/>
        </w:numPr>
        <w:tabs>
          <w:tab w:val="clear" w:pos="1425"/>
          <w:tab w:val="num" w:pos="0"/>
          <w:tab w:val="left" w:pos="851"/>
        </w:tabs>
        <w:autoSpaceDE/>
        <w:autoSpaceDN/>
        <w:adjustRightInd/>
        <w:ind w:left="0" w:firstLine="567"/>
        <w:jc w:val="both"/>
      </w:pPr>
      <w:r>
        <w:t>выступать с инициативами по различным вопросам общественной жизни, вносить предложения в органы государственной власти по вопросам, связанным с деятельностью Фонда;</w:t>
      </w:r>
    </w:p>
    <w:p w:rsidR="007745F6" w:rsidRDefault="00371896" w:rsidP="008E5CE1">
      <w:pPr>
        <w:pStyle w:val="a9"/>
        <w:widowControl/>
        <w:numPr>
          <w:ilvl w:val="0"/>
          <w:numId w:val="39"/>
        </w:numPr>
        <w:tabs>
          <w:tab w:val="clear" w:pos="1425"/>
          <w:tab w:val="num" w:pos="0"/>
          <w:tab w:val="left" w:pos="851"/>
        </w:tabs>
        <w:autoSpaceDE/>
        <w:autoSpaceDN/>
        <w:adjustRightInd/>
        <w:ind w:left="0" w:firstLine="567"/>
        <w:jc w:val="both"/>
      </w:pPr>
      <w:r>
        <w:t>самостоятельно разрабатывать и утверждать планы и программы своей деятельности;</w:t>
      </w:r>
    </w:p>
    <w:p w:rsidR="00371896" w:rsidRDefault="00371896" w:rsidP="008E5CE1">
      <w:pPr>
        <w:pStyle w:val="a9"/>
        <w:widowControl/>
        <w:numPr>
          <w:ilvl w:val="0"/>
          <w:numId w:val="39"/>
        </w:numPr>
        <w:tabs>
          <w:tab w:val="clear" w:pos="1425"/>
          <w:tab w:val="num" w:pos="0"/>
          <w:tab w:val="left" w:pos="851"/>
        </w:tabs>
        <w:autoSpaceDE/>
        <w:autoSpaceDN/>
        <w:adjustRightInd/>
        <w:ind w:left="0" w:firstLine="567"/>
        <w:jc w:val="both"/>
      </w:pPr>
      <w:r>
        <w:t>создавать информационную базу данных для ее использования в интересах Учредителей Фонда;</w:t>
      </w:r>
    </w:p>
    <w:p w:rsidR="00371896" w:rsidRDefault="00371896" w:rsidP="008E5CE1">
      <w:pPr>
        <w:pStyle w:val="a9"/>
        <w:widowControl/>
        <w:numPr>
          <w:ilvl w:val="0"/>
          <w:numId w:val="39"/>
        </w:numPr>
        <w:tabs>
          <w:tab w:val="clear" w:pos="1425"/>
          <w:tab w:val="num" w:pos="0"/>
          <w:tab w:val="left" w:pos="851"/>
        </w:tabs>
        <w:autoSpaceDE/>
        <w:autoSpaceDN/>
        <w:adjustRightInd/>
        <w:ind w:left="0" w:firstLine="567"/>
        <w:jc w:val="both"/>
      </w:pPr>
      <w:r>
        <w:t>осуществлять предпринимательскую деятельность в соответствии с Гражданским кодексом Российской Федерации и  иными законодательными актами, в том числе внешнеэкономическую;</w:t>
      </w:r>
    </w:p>
    <w:p w:rsidR="00371896" w:rsidRDefault="00371896" w:rsidP="008E5CE1">
      <w:pPr>
        <w:pStyle w:val="a9"/>
        <w:widowControl/>
        <w:numPr>
          <w:ilvl w:val="0"/>
          <w:numId w:val="39"/>
        </w:numPr>
        <w:tabs>
          <w:tab w:val="clear" w:pos="1425"/>
          <w:tab w:val="num" w:pos="0"/>
          <w:tab w:val="left" w:pos="851"/>
        </w:tabs>
        <w:autoSpaceDE/>
        <w:autoSpaceDN/>
        <w:adjustRightInd/>
        <w:ind w:left="0" w:firstLine="567"/>
        <w:jc w:val="both"/>
      </w:pPr>
      <w:r>
        <w:t>устанавливать любые разрешенные законом правовые отношения с юридическими и физическими лицами, как в Российской Федерации, так и за рубежом, вступать в международные организации, поддерживать прямые контакты и связи, заключать соглашения с иностранными некоммерческими неправительственными организациями;</w:t>
      </w:r>
    </w:p>
    <w:p w:rsidR="00371896" w:rsidRDefault="00371896" w:rsidP="008E5CE1">
      <w:pPr>
        <w:pStyle w:val="a9"/>
        <w:widowControl/>
        <w:numPr>
          <w:ilvl w:val="0"/>
          <w:numId w:val="39"/>
        </w:numPr>
        <w:tabs>
          <w:tab w:val="clear" w:pos="1425"/>
          <w:tab w:val="num" w:pos="0"/>
          <w:tab w:val="left" w:pos="851"/>
        </w:tabs>
        <w:autoSpaceDE/>
        <w:autoSpaceDN/>
        <w:adjustRightInd/>
        <w:ind w:left="0" w:firstLine="567"/>
        <w:jc w:val="both"/>
      </w:pPr>
      <w:r>
        <w:t xml:space="preserve">организовывать или принимать участие в проведении </w:t>
      </w:r>
      <w:r w:rsidR="00917E78">
        <w:t>мероприятий в честь памятных дат;</w:t>
      </w:r>
    </w:p>
    <w:p w:rsidR="00917E78" w:rsidRDefault="00917E78" w:rsidP="008E5CE1">
      <w:pPr>
        <w:pStyle w:val="a9"/>
        <w:widowControl/>
        <w:numPr>
          <w:ilvl w:val="0"/>
          <w:numId w:val="39"/>
        </w:numPr>
        <w:tabs>
          <w:tab w:val="clear" w:pos="1425"/>
          <w:tab w:val="num" w:pos="0"/>
          <w:tab w:val="left" w:pos="851"/>
        </w:tabs>
        <w:autoSpaceDE/>
        <w:autoSpaceDN/>
        <w:adjustRightInd/>
        <w:ind w:left="0" w:firstLine="567"/>
        <w:jc w:val="both"/>
      </w:pPr>
      <w:r>
        <w:t>проводить собрания, митинги, демонстрации, шествия и пикетирования; вносить предложения в органы государственной власти; осуществлять международное сотрудничество; осуществлять иные полномочия в соответствии с действующим законодательством Российской Федерации;</w:t>
      </w:r>
    </w:p>
    <w:p w:rsidR="00917E78" w:rsidRPr="00CA3C99" w:rsidRDefault="00917E78" w:rsidP="008E5CE1">
      <w:pPr>
        <w:pStyle w:val="a9"/>
        <w:widowControl/>
        <w:numPr>
          <w:ilvl w:val="0"/>
          <w:numId w:val="39"/>
        </w:numPr>
        <w:tabs>
          <w:tab w:val="clear" w:pos="1425"/>
          <w:tab w:val="num" w:pos="0"/>
          <w:tab w:val="left" w:pos="851"/>
        </w:tabs>
        <w:autoSpaceDE/>
        <w:autoSpaceDN/>
        <w:adjustRightInd/>
        <w:ind w:left="0" w:firstLine="567"/>
        <w:jc w:val="both"/>
      </w:pPr>
      <w:r>
        <w:t>сотрудничать, в целях выполнения уставных целей, с различными государственными, общественными, научными, производственными благотворительными организациями и частными лицами;</w:t>
      </w:r>
    </w:p>
    <w:p w:rsidR="00CA3C99" w:rsidRPr="00CA3C99" w:rsidRDefault="00CA3C99" w:rsidP="008E5CE1">
      <w:pPr>
        <w:pStyle w:val="a9"/>
        <w:widowControl/>
        <w:numPr>
          <w:ilvl w:val="0"/>
          <w:numId w:val="39"/>
        </w:numPr>
        <w:tabs>
          <w:tab w:val="clear" w:pos="1425"/>
          <w:tab w:val="num" w:pos="0"/>
          <w:tab w:val="left" w:pos="851"/>
        </w:tabs>
        <w:autoSpaceDE/>
        <w:autoSpaceDN/>
        <w:adjustRightInd/>
        <w:ind w:left="0" w:firstLine="567"/>
        <w:jc w:val="both"/>
      </w:pPr>
      <w:r w:rsidRPr="00CA3C99">
        <w:t>участвовать в выработке решений органов государственной власти и органов местного самоуправления в порядке, предусмотренном действующим законодательством;</w:t>
      </w:r>
    </w:p>
    <w:p w:rsidR="00CA3C99" w:rsidRPr="00CA3C99" w:rsidRDefault="00CA3C99" w:rsidP="008E5CE1">
      <w:pPr>
        <w:pStyle w:val="a9"/>
        <w:widowControl/>
        <w:numPr>
          <w:ilvl w:val="0"/>
          <w:numId w:val="39"/>
        </w:numPr>
        <w:tabs>
          <w:tab w:val="clear" w:pos="1425"/>
          <w:tab w:val="num" w:pos="0"/>
          <w:tab w:val="left" w:pos="851"/>
        </w:tabs>
        <w:autoSpaceDE/>
        <w:autoSpaceDN/>
        <w:adjustRightInd/>
        <w:ind w:left="0" w:firstLine="567"/>
        <w:jc w:val="both"/>
      </w:pPr>
      <w:r w:rsidRPr="00CA3C99">
        <w:t>учреждать средства массовой информации и вести издательскую деятельность;</w:t>
      </w:r>
    </w:p>
    <w:p w:rsidR="00CA3C99" w:rsidRPr="00CA3C99" w:rsidRDefault="00CA3C99" w:rsidP="008E5CE1">
      <w:pPr>
        <w:pStyle w:val="a9"/>
        <w:widowControl/>
        <w:numPr>
          <w:ilvl w:val="0"/>
          <w:numId w:val="39"/>
        </w:numPr>
        <w:tabs>
          <w:tab w:val="clear" w:pos="1425"/>
          <w:tab w:val="num" w:pos="0"/>
          <w:tab w:val="left" w:pos="851"/>
        </w:tabs>
        <w:autoSpaceDE/>
        <w:autoSpaceDN/>
        <w:adjustRightInd/>
        <w:ind w:left="0" w:firstLine="567"/>
        <w:jc w:val="both"/>
      </w:pPr>
      <w:r w:rsidRPr="00CA3C99">
        <w:t>представлять и защищать свои права, законные интересы участников и  других граждан в органах государственной власти, органах местного самоуправления и общественных объединениях;</w:t>
      </w:r>
    </w:p>
    <w:p w:rsidR="00CA3C99" w:rsidRPr="00CA3C99" w:rsidRDefault="00CA3C99" w:rsidP="008E5CE1">
      <w:pPr>
        <w:pStyle w:val="a9"/>
        <w:widowControl/>
        <w:numPr>
          <w:ilvl w:val="0"/>
          <w:numId w:val="39"/>
        </w:numPr>
        <w:tabs>
          <w:tab w:val="clear" w:pos="1425"/>
          <w:tab w:val="left" w:pos="851"/>
        </w:tabs>
        <w:autoSpaceDE/>
        <w:autoSpaceDN/>
        <w:adjustRightInd/>
        <w:ind w:left="0" w:firstLine="567"/>
        <w:jc w:val="both"/>
      </w:pPr>
      <w:r w:rsidRPr="00CA3C99">
        <w:t>осуществлять в полном объеме полномочия, предусмотренные законами об общественных объединениях, благотворительной деятельности и благотворительных организациях;</w:t>
      </w:r>
    </w:p>
    <w:p w:rsidR="00CA3C99" w:rsidRPr="00CA3C99" w:rsidRDefault="00CA3C99" w:rsidP="008E5CE1">
      <w:pPr>
        <w:pStyle w:val="a9"/>
        <w:widowControl/>
        <w:numPr>
          <w:ilvl w:val="0"/>
          <w:numId w:val="39"/>
        </w:numPr>
        <w:tabs>
          <w:tab w:val="clear" w:pos="1425"/>
          <w:tab w:val="num" w:pos="851"/>
        </w:tabs>
        <w:autoSpaceDE/>
        <w:autoSpaceDN/>
        <w:adjustRightInd/>
        <w:ind w:left="0" w:firstLine="567"/>
        <w:jc w:val="both"/>
      </w:pPr>
      <w:r w:rsidRPr="00CA3C99">
        <w:t>выступать с инициативами по различным вопросам общественной жизни, вносить предложения в органы государственной власти;</w:t>
      </w:r>
    </w:p>
    <w:p w:rsidR="00CA3C99" w:rsidRPr="00CA3C99" w:rsidRDefault="00CA3C99" w:rsidP="008E5CE1">
      <w:pPr>
        <w:pStyle w:val="a9"/>
        <w:widowControl/>
        <w:numPr>
          <w:ilvl w:val="0"/>
          <w:numId w:val="39"/>
        </w:numPr>
        <w:tabs>
          <w:tab w:val="clear" w:pos="1425"/>
          <w:tab w:val="num" w:pos="851"/>
        </w:tabs>
        <w:autoSpaceDE/>
        <w:autoSpaceDN/>
        <w:adjustRightInd/>
        <w:ind w:left="0" w:firstLine="567"/>
        <w:jc w:val="both"/>
      </w:pPr>
      <w:r w:rsidRPr="00CA3C99">
        <w:t>учреждать другие некоммерческие организации;</w:t>
      </w:r>
    </w:p>
    <w:p w:rsidR="00CA3C99" w:rsidRPr="00CA3C99" w:rsidRDefault="00CA3C99" w:rsidP="008E5CE1">
      <w:pPr>
        <w:pStyle w:val="a9"/>
        <w:widowControl/>
        <w:numPr>
          <w:ilvl w:val="0"/>
          <w:numId w:val="39"/>
        </w:numPr>
        <w:tabs>
          <w:tab w:val="clear" w:pos="1425"/>
          <w:tab w:val="num" w:pos="851"/>
        </w:tabs>
        <w:autoSpaceDE/>
        <w:autoSpaceDN/>
        <w:adjustRightInd/>
        <w:ind w:left="0" w:firstLine="567"/>
        <w:jc w:val="both"/>
      </w:pPr>
      <w:r w:rsidRPr="00CA3C99">
        <w:t>создавать подразделения по тематике деятельности Фонда;</w:t>
      </w:r>
    </w:p>
    <w:p w:rsidR="00CA3C99" w:rsidRPr="00CA3C99" w:rsidRDefault="00CA3C99" w:rsidP="008E5CE1">
      <w:pPr>
        <w:pStyle w:val="a9"/>
        <w:widowControl/>
        <w:numPr>
          <w:ilvl w:val="0"/>
          <w:numId w:val="39"/>
        </w:numPr>
        <w:tabs>
          <w:tab w:val="clear" w:pos="1425"/>
          <w:tab w:val="num" w:pos="851"/>
        </w:tabs>
        <w:autoSpaceDE/>
        <w:autoSpaceDN/>
        <w:adjustRightInd/>
        <w:ind w:left="0" w:firstLine="567"/>
        <w:jc w:val="both"/>
      </w:pPr>
      <w:r w:rsidRPr="00CA3C99">
        <w:lastRenderedPageBreak/>
        <w:t>вступать в качестве члена в общественные объединения, быть участником общественных объединений, а также совместно с другими общественными и иностранными некоммерческими  организациями образовывать союзы и ассоциации;</w:t>
      </w:r>
    </w:p>
    <w:p w:rsidR="00CA3C99" w:rsidRPr="00CA3C99" w:rsidRDefault="00CA3C99" w:rsidP="008E5CE1">
      <w:pPr>
        <w:pStyle w:val="a9"/>
        <w:widowControl/>
        <w:numPr>
          <w:ilvl w:val="0"/>
          <w:numId w:val="42"/>
        </w:numPr>
        <w:tabs>
          <w:tab w:val="clear" w:pos="1770"/>
          <w:tab w:val="num" w:pos="0"/>
          <w:tab w:val="left" w:pos="851"/>
        </w:tabs>
        <w:autoSpaceDE/>
        <w:autoSpaceDN/>
        <w:adjustRightInd/>
        <w:ind w:left="0" w:firstLine="567"/>
        <w:jc w:val="both"/>
      </w:pPr>
      <w:r w:rsidRPr="00CA3C99">
        <w:t xml:space="preserve">осуществлять международную  деятельность в порядке, установленном законодательством Российской Федерации и международными договорами Российской Федерации; </w:t>
      </w:r>
    </w:p>
    <w:p w:rsidR="00CA3C99" w:rsidRPr="00CA3C99" w:rsidRDefault="00CA3C99" w:rsidP="008E5CE1">
      <w:pPr>
        <w:pStyle w:val="a9"/>
        <w:widowControl/>
        <w:numPr>
          <w:ilvl w:val="0"/>
          <w:numId w:val="40"/>
        </w:numPr>
        <w:tabs>
          <w:tab w:val="clear" w:pos="1770"/>
          <w:tab w:val="num" w:pos="0"/>
          <w:tab w:val="left" w:pos="851"/>
        </w:tabs>
        <w:autoSpaceDE/>
        <w:autoSpaceDN/>
        <w:adjustRightInd/>
        <w:ind w:left="0" w:firstLine="567"/>
        <w:jc w:val="both"/>
      </w:pPr>
      <w:r w:rsidRPr="00CA3C99">
        <w:t>открывать   филиалы   и представительства в Российской Федерации</w:t>
      </w:r>
      <w:r w:rsidR="00917E78">
        <w:t xml:space="preserve"> без образования юридического лица</w:t>
      </w:r>
      <w:r w:rsidRPr="00CA3C99">
        <w:t>,</w:t>
      </w:r>
      <w:r w:rsidR="00917E78">
        <w:t xml:space="preserve"> а также</w:t>
      </w:r>
      <w:r w:rsidRPr="00CA3C99">
        <w:t xml:space="preserve"> в иностранных государствах на основе общепризнанных  принципов и норм международного права, международных договоров Российской Федерации и законодательства этих государств;</w:t>
      </w:r>
    </w:p>
    <w:p w:rsidR="00CA3C99" w:rsidRPr="00CA3C99" w:rsidRDefault="00CA3C99" w:rsidP="008E5CE1">
      <w:pPr>
        <w:pStyle w:val="a9"/>
        <w:widowControl/>
        <w:numPr>
          <w:ilvl w:val="0"/>
          <w:numId w:val="39"/>
        </w:numPr>
        <w:tabs>
          <w:tab w:val="clear" w:pos="1425"/>
          <w:tab w:val="num" w:pos="0"/>
          <w:tab w:val="left" w:pos="851"/>
        </w:tabs>
        <w:autoSpaceDE/>
        <w:autoSpaceDN/>
        <w:adjustRightInd/>
        <w:ind w:left="0" w:firstLine="567"/>
        <w:jc w:val="both"/>
      </w:pPr>
      <w:r w:rsidRPr="00CA3C99">
        <w:t>осуществлять предпринимательскую деятельность постольку, поскольку это служит достижению уставных целей, для которых создан Фонд, и соответствующую этим целям. Доходы от предпринимательской деятельности Фонда не могут быть перераспределены между учредителями и участниками Фонда и должны использоваться только для достижения уставных целей;</w:t>
      </w:r>
    </w:p>
    <w:p w:rsidR="008E5CE1" w:rsidRDefault="00CA3C99" w:rsidP="008E5CE1">
      <w:pPr>
        <w:pStyle w:val="a9"/>
        <w:widowControl/>
        <w:numPr>
          <w:ilvl w:val="0"/>
          <w:numId w:val="39"/>
        </w:numPr>
        <w:tabs>
          <w:tab w:val="clear" w:pos="1425"/>
          <w:tab w:val="num" w:pos="0"/>
          <w:tab w:val="left" w:pos="851"/>
        </w:tabs>
        <w:autoSpaceDE/>
        <w:autoSpaceDN/>
        <w:adjustRightInd/>
        <w:ind w:left="0" w:firstLine="567"/>
        <w:jc w:val="both"/>
      </w:pPr>
      <w:r w:rsidRPr="00CA3C99">
        <w:t xml:space="preserve">учреждать   хозяйственные  общества и </w:t>
      </w:r>
      <w:r w:rsidR="00371896">
        <w:t>некоммерческие</w:t>
      </w:r>
      <w:r w:rsidRPr="00CA3C99">
        <w:t xml:space="preserve"> организации</w:t>
      </w:r>
      <w:r w:rsidR="00371896">
        <w:t xml:space="preserve"> с правами юридических лиц или участвовать в них</w:t>
      </w:r>
      <w:r w:rsidRPr="00CA3C99">
        <w:t>, приобретать (получать) имущественные права, приобретать имущество, предназначенное для ведения предпринимательской деятельности. Не допускается участие Фонда в хозяйственных обществах совместно с другими лицами;</w:t>
      </w:r>
    </w:p>
    <w:p w:rsidR="008E5CE1" w:rsidRDefault="00CA3C99" w:rsidP="008E5CE1">
      <w:pPr>
        <w:pStyle w:val="a9"/>
        <w:widowControl/>
        <w:numPr>
          <w:ilvl w:val="0"/>
          <w:numId w:val="39"/>
        </w:numPr>
        <w:tabs>
          <w:tab w:val="clear" w:pos="1425"/>
          <w:tab w:val="num" w:pos="0"/>
          <w:tab w:val="left" w:pos="851"/>
        </w:tabs>
        <w:autoSpaceDE/>
        <w:autoSpaceDN/>
        <w:adjustRightInd/>
        <w:ind w:left="0" w:firstLine="567"/>
        <w:jc w:val="both"/>
      </w:pPr>
      <w:r w:rsidRPr="00CA3C99">
        <w:t>осуществлять сбор финансовых и материальных средств отечественных и зарубе</w:t>
      </w:r>
      <w:r w:rsidR="00905B44">
        <w:t>жных инвесторов и спонсоров</w:t>
      </w:r>
      <w:r w:rsidRPr="00CA3C99">
        <w:t>;</w:t>
      </w:r>
    </w:p>
    <w:p w:rsidR="008E5CE1" w:rsidRDefault="00CA3C99" w:rsidP="008E5CE1">
      <w:pPr>
        <w:pStyle w:val="a9"/>
        <w:widowControl/>
        <w:numPr>
          <w:ilvl w:val="0"/>
          <w:numId w:val="39"/>
        </w:numPr>
        <w:tabs>
          <w:tab w:val="clear" w:pos="1425"/>
          <w:tab w:val="num" w:pos="0"/>
          <w:tab w:val="left" w:pos="851"/>
        </w:tabs>
        <w:autoSpaceDE/>
        <w:autoSpaceDN/>
        <w:adjustRightInd/>
        <w:ind w:left="0" w:firstLine="567"/>
        <w:jc w:val="both"/>
      </w:pPr>
      <w:r w:rsidRPr="00CA3C99">
        <w:t>проводить мероприятия, направленные на привлечение и эффективное использование средств отечественных и иностранных инвесторов и жертвователей, в том числе организовывать конкурсы, культурные, спортивные и иные мероприятия и соревнования, марафоны, выставки, аукционы, ярмарки, лотереи и другие мероприятия;</w:t>
      </w:r>
    </w:p>
    <w:p w:rsidR="00CA3C99" w:rsidRPr="00CA3C99" w:rsidRDefault="00CA3C99" w:rsidP="008E5CE1">
      <w:pPr>
        <w:pStyle w:val="a9"/>
        <w:widowControl/>
        <w:numPr>
          <w:ilvl w:val="0"/>
          <w:numId w:val="39"/>
        </w:numPr>
        <w:tabs>
          <w:tab w:val="clear" w:pos="1425"/>
          <w:tab w:val="num" w:pos="0"/>
          <w:tab w:val="left" w:pos="851"/>
        </w:tabs>
        <w:autoSpaceDE/>
        <w:autoSpaceDN/>
        <w:adjustRightInd/>
        <w:ind w:left="0" w:firstLine="567"/>
        <w:jc w:val="both"/>
      </w:pPr>
      <w:r w:rsidRPr="00CA3C99">
        <w:t>контролировать   целевое   использование</w:t>
      </w:r>
      <w:r w:rsidR="00905B44">
        <w:t xml:space="preserve"> финансовых средств,</w:t>
      </w:r>
      <w:r w:rsidRPr="00CA3C99">
        <w:t xml:space="preserve"> выде</w:t>
      </w:r>
      <w:r w:rsidR="00905B44">
        <w:t>ляемых Фондом для реализации проектов, соответствующих целям Фонда, и в случае выявления нарушений, приостанавливать финансирование соответствующих проектов</w:t>
      </w:r>
      <w:r w:rsidRPr="00CA3C99">
        <w:t>;</w:t>
      </w:r>
    </w:p>
    <w:p w:rsidR="00CA3C99" w:rsidRPr="00CA3C99" w:rsidRDefault="00CA3C99" w:rsidP="008E5CE1">
      <w:pPr>
        <w:pStyle w:val="a9"/>
        <w:widowControl/>
        <w:numPr>
          <w:ilvl w:val="0"/>
          <w:numId w:val="39"/>
        </w:numPr>
        <w:tabs>
          <w:tab w:val="clear" w:pos="1425"/>
          <w:tab w:val="num" w:pos="0"/>
          <w:tab w:val="left" w:pos="851"/>
        </w:tabs>
        <w:autoSpaceDE/>
        <w:autoSpaceDN/>
        <w:adjustRightInd/>
        <w:ind w:left="0" w:firstLine="567"/>
        <w:jc w:val="both"/>
      </w:pPr>
      <w:r w:rsidRPr="00CA3C99">
        <w:t>осуществлять внешнеэкономическую деятельность в порядке, предусмотренном действующим законодательством;</w:t>
      </w:r>
    </w:p>
    <w:p w:rsidR="00CA3C99" w:rsidRPr="00CA3C99" w:rsidRDefault="00CA3C99" w:rsidP="008E5CE1">
      <w:pPr>
        <w:pStyle w:val="a9"/>
        <w:widowControl/>
        <w:numPr>
          <w:ilvl w:val="0"/>
          <w:numId w:val="39"/>
        </w:numPr>
        <w:tabs>
          <w:tab w:val="clear" w:pos="1425"/>
          <w:tab w:val="num" w:pos="0"/>
          <w:tab w:val="left" w:pos="851"/>
        </w:tabs>
        <w:autoSpaceDE/>
        <w:autoSpaceDN/>
        <w:adjustRightInd/>
        <w:ind w:left="0" w:firstLine="567"/>
        <w:jc w:val="both"/>
      </w:pPr>
      <w:r w:rsidRPr="00CA3C99">
        <w:t>приобретать, строить и осуществлять ремонт и эксплуатацию, сдавать в аренду (в наём), снимать и принимать на баланс всякого рода движимое и недвижимое имущество;</w:t>
      </w:r>
    </w:p>
    <w:p w:rsidR="00CA3C99" w:rsidRPr="00CA3C99" w:rsidRDefault="00CA3C99" w:rsidP="008E5CE1">
      <w:pPr>
        <w:pStyle w:val="a9"/>
        <w:widowControl/>
        <w:numPr>
          <w:ilvl w:val="0"/>
          <w:numId w:val="39"/>
        </w:numPr>
        <w:tabs>
          <w:tab w:val="clear" w:pos="1425"/>
          <w:tab w:val="num" w:pos="0"/>
          <w:tab w:val="left" w:pos="851"/>
        </w:tabs>
        <w:autoSpaceDE/>
        <w:autoSpaceDN/>
        <w:adjustRightInd/>
        <w:ind w:left="0" w:firstLine="567"/>
        <w:jc w:val="both"/>
      </w:pPr>
      <w:r w:rsidRPr="00CA3C99">
        <w:t>сотрудничать с российскими, иностранными и международными государственными, общественными, научными, производственными, благотворительными и иными учреждениями и организациями, частными лицами;</w:t>
      </w:r>
    </w:p>
    <w:p w:rsidR="00CA3C99" w:rsidRPr="00CA3C99" w:rsidRDefault="00CA3C99" w:rsidP="008E5CE1">
      <w:pPr>
        <w:pStyle w:val="a9"/>
        <w:widowControl/>
        <w:numPr>
          <w:ilvl w:val="0"/>
          <w:numId w:val="39"/>
        </w:numPr>
        <w:tabs>
          <w:tab w:val="clear" w:pos="1425"/>
          <w:tab w:val="num" w:pos="0"/>
          <w:tab w:val="left" w:pos="851"/>
        </w:tabs>
        <w:autoSpaceDE/>
        <w:autoSpaceDN/>
        <w:adjustRightInd/>
        <w:ind w:left="0" w:firstLine="567"/>
        <w:jc w:val="both"/>
      </w:pPr>
      <w:r w:rsidRPr="00CA3C99">
        <w:t>учреждать и присваивать памятные медали, знаки, почётные грамоты, иные формы отличий, не противоречащие российскому законодательству</w:t>
      </w:r>
      <w:r w:rsidR="00E100DA">
        <w:t>.</w:t>
      </w:r>
    </w:p>
    <w:p w:rsidR="00CA3C99" w:rsidRPr="00CA3C99" w:rsidRDefault="00CA3C99" w:rsidP="00CB7E13">
      <w:pPr>
        <w:ind w:firstLine="567"/>
        <w:jc w:val="both"/>
      </w:pPr>
    </w:p>
    <w:p w:rsidR="00CA3C99" w:rsidRPr="00202567" w:rsidRDefault="00CA3C99" w:rsidP="00CB7E13">
      <w:pPr>
        <w:numPr>
          <w:ilvl w:val="1"/>
          <w:numId w:val="41"/>
        </w:numPr>
        <w:ind w:left="0" w:firstLine="567"/>
        <w:jc w:val="both"/>
      </w:pPr>
      <w:r w:rsidRPr="00202567">
        <w:t>Фонд обязан:</w:t>
      </w:r>
    </w:p>
    <w:p w:rsidR="00CA3C99" w:rsidRPr="00CA3C99" w:rsidRDefault="00CA3C99" w:rsidP="008E5CE1">
      <w:pPr>
        <w:numPr>
          <w:ilvl w:val="0"/>
          <w:numId w:val="39"/>
        </w:numPr>
        <w:tabs>
          <w:tab w:val="clear" w:pos="1425"/>
          <w:tab w:val="num" w:pos="851"/>
        </w:tabs>
        <w:ind w:left="0" w:firstLine="567"/>
        <w:jc w:val="both"/>
      </w:pPr>
      <w:r w:rsidRPr="00CA3C99">
        <w:t>соблюдать   законодательство   Российской   Федерации, общепризнанные принципы и нормы международного права, касающиеся сферы его деятельности, а также нормы, предусмотренные его уставом и иными учредительными документами;</w:t>
      </w:r>
    </w:p>
    <w:p w:rsidR="00CA3C99" w:rsidRPr="00CA3C99" w:rsidRDefault="00CA3C99" w:rsidP="008E5CE1">
      <w:pPr>
        <w:numPr>
          <w:ilvl w:val="0"/>
          <w:numId w:val="39"/>
        </w:numPr>
        <w:tabs>
          <w:tab w:val="clear" w:pos="1425"/>
          <w:tab w:val="num" w:pos="851"/>
        </w:tabs>
        <w:ind w:left="0" w:firstLine="567"/>
        <w:jc w:val="both"/>
      </w:pPr>
      <w:r w:rsidRPr="00CA3C99">
        <w:t>ежегодно   публиковать   отчет об использовании своего имущества или обеспечивать доступность ознакомления с указанным отчетом;</w:t>
      </w:r>
    </w:p>
    <w:p w:rsidR="00CA3C99" w:rsidRPr="00CA3C99" w:rsidRDefault="00CA3C99" w:rsidP="008E5CE1">
      <w:pPr>
        <w:numPr>
          <w:ilvl w:val="0"/>
          <w:numId w:val="39"/>
        </w:numPr>
        <w:tabs>
          <w:tab w:val="clear" w:pos="1425"/>
          <w:tab w:val="num" w:pos="0"/>
          <w:tab w:val="num" w:pos="851"/>
        </w:tabs>
        <w:ind w:left="0" w:firstLine="567"/>
        <w:jc w:val="both"/>
        <w:rPr>
          <w:i/>
          <w:iCs/>
        </w:rPr>
      </w:pPr>
      <w:r w:rsidRPr="00CA3C99">
        <w:t xml:space="preserve">ежегодно представлять в </w:t>
      </w:r>
      <w:r w:rsidRPr="00CA3C99">
        <w:rPr>
          <w:bCs/>
        </w:rPr>
        <w:t xml:space="preserve">орган, принявший решение о государственной регистрации Фонда, </w:t>
      </w:r>
      <w:r w:rsidRPr="00CA3C99">
        <w:t xml:space="preserve">отчет о своей деятельности, содержащий сведения о финансово-хозяйственной деятельности, подтверждающие соблюдение требований Федерального  закона «О благотворительной деятельности и благотворительных организациях» по использованию </w:t>
      </w:r>
      <w:r w:rsidRPr="00CA3C99">
        <w:lastRenderedPageBreak/>
        <w:t xml:space="preserve">имущества и расходованию средств Фонда; персональном составе высшего органа управления Фондом; составе и содержании благотворительных программ Фонда (перечень и описание указанных программ); содержании и результатах деятельности Фонда; нарушениях требований закона о благотворительных организациях, выявленных в результате проверок, проведенных налоговыми органами, и принятых мерах по их устранению (в тот же срок, что и годовой отчет о финансово-хозяйственной деятельности, представляемый в налоговые органы); </w:t>
      </w:r>
    </w:p>
    <w:p w:rsidR="00CA3C99" w:rsidRPr="00610117" w:rsidRDefault="00CA3C99" w:rsidP="008E5CE1">
      <w:pPr>
        <w:numPr>
          <w:ilvl w:val="0"/>
          <w:numId w:val="39"/>
        </w:numPr>
        <w:tabs>
          <w:tab w:val="clear" w:pos="1425"/>
          <w:tab w:val="num" w:pos="0"/>
          <w:tab w:val="num" w:pos="851"/>
        </w:tabs>
        <w:ind w:left="0" w:firstLine="567"/>
        <w:jc w:val="both"/>
      </w:pPr>
      <w:r w:rsidRPr="00CA3C99">
        <w:t>соблюдать другие обязанности, предусмотренные действующим законодательством.</w:t>
      </w:r>
    </w:p>
    <w:p w:rsidR="00F000D0" w:rsidRPr="00CA3C99" w:rsidRDefault="00A87EB0" w:rsidP="00CB7E13">
      <w:pPr>
        <w:shd w:val="clear" w:color="auto" w:fill="FFFFFF"/>
        <w:tabs>
          <w:tab w:val="left" w:pos="0"/>
        </w:tabs>
        <w:spacing w:before="226"/>
        <w:ind w:firstLine="567"/>
        <w:jc w:val="center"/>
      </w:pPr>
      <w:r>
        <w:rPr>
          <w:b/>
          <w:bCs/>
          <w:spacing w:val="-3"/>
        </w:rPr>
        <w:t>4</w:t>
      </w:r>
      <w:r w:rsidR="00F000D0" w:rsidRPr="00CA3C99">
        <w:rPr>
          <w:b/>
          <w:bCs/>
          <w:spacing w:val="-3"/>
        </w:rPr>
        <w:t xml:space="preserve">.   </w:t>
      </w:r>
      <w:r w:rsidR="00202567" w:rsidRPr="00CA3C99">
        <w:rPr>
          <w:b/>
          <w:bCs/>
          <w:spacing w:val="-3"/>
        </w:rPr>
        <w:t>ОБЯЗАННОСТИ И ПРАВА УЧАСТНИКОВ ФОНДА</w:t>
      </w:r>
    </w:p>
    <w:p w:rsidR="00F000D0" w:rsidRPr="00CA3C99" w:rsidRDefault="00F000D0" w:rsidP="00CB7E13">
      <w:pPr>
        <w:widowControl w:val="0"/>
        <w:numPr>
          <w:ilvl w:val="1"/>
          <w:numId w:val="43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before="259"/>
        <w:ind w:left="0" w:firstLine="567"/>
        <w:jc w:val="both"/>
        <w:rPr>
          <w:spacing w:val="-12"/>
        </w:rPr>
      </w:pPr>
      <w:r w:rsidRPr="00CA3C99">
        <w:rPr>
          <w:spacing w:val="-3"/>
        </w:rPr>
        <w:t xml:space="preserve">Граждане и организации могут принимать участие в деятельности Фонда как путем </w:t>
      </w:r>
      <w:r w:rsidRPr="00CA3C99">
        <w:t xml:space="preserve">внесения добровольных пожертвований, предоставления в безвозмездное пользование </w:t>
      </w:r>
      <w:r w:rsidRPr="00CA3C99">
        <w:rPr>
          <w:spacing w:val="-4"/>
        </w:rPr>
        <w:t xml:space="preserve">имущества, так и путем оказания организационного, трудового и иного содействия Фонду при </w:t>
      </w:r>
      <w:r w:rsidRPr="00CA3C99">
        <w:t>осуществлении им своей уставной деятельности.</w:t>
      </w:r>
    </w:p>
    <w:p w:rsidR="002C3549" w:rsidRPr="00CA3C99" w:rsidRDefault="00F000D0" w:rsidP="00CB7E13">
      <w:pPr>
        <w:widowControl w:val="0"/>
        <w:numPr>
          <w:ilvl w:val="1"/>
          <w:numId w:val="43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pacing w:val="-12"/>
        </w:rPr>
      </w:pPr>
      <w:r w:rsidRPr="00CA3C99">
        <w:rPr>
          <w:spacing w:val="-3"/>
        </w:rPr>
        <w:t>Лица, оказывающие содействие Фонду имеют право:</w:t>
      </w:r>
    </w:p>
    <w:p w:rsidR="002C3549" w:rsidRPr="00CA3C99" w:rsidRDefault="002C3549" w:rsidP="00CB7E13">
      <w:pPr>
        <w:widowControl w:val="0"/>
        <w:numPr>
          <w:ilvl w:val="0"/>
          <w:numId w:val="3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5"/>
        <w:ind w:left="0" w:firstLine="567"/>
        <w:jc w:val="both"/>
      </w:pPr>
      <w:r w:rsidRPr="00CA3C99">
        <w:rPr>
          <w:spacing w:val="-3"/>
        </w:rPr>
        <w:t>участвовать во всех видах его деятельности;</w:t>
      </w:r>
    </w:p>
    <w:p w:rsidR="002C3549" w:rsidRPr="00CA3C99" w:rsidRDefault="002C3549" w:rsidP="00CB7E13">
      <w:pPr>
        <w:widowControl w:val="0"/>
        <w:numPr>
          <w:ilvl w:val="0"/>
          <w:numId w:val="3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CA3C99">
        <w:rPr>
          <w:spacing w:val="-4"/>
        </w:rPr>
        <w:t xml:space="preserve">получать финансовую, консультационную, экспертную, посредническую и иную помощь, </w:t>
      </w:r>
      <w:r w:rsidRPr="00CA3C99">
        <w:rPr>
          <w:spacing w:val="-1"/>
        </w:rPr>
        <w:t xml:space="preserve">соответствующую целям Фонда на условиях, установленных Правлением Фонда, а также </w:t>
      </w:r>
      <w:r w:rsidRPr="00CA3C99">
        <w:t>договорами;</w:t>
      </w:r>
    </w:p>
    <w:p w:rsidR="002C3549" w:rsidRPr="00CA3C99" w:rsidRDefault="002C3549" w:rsidP="00CB7E13">
      <w:pPr>
        <w:widowControl w:val="0"/>
        <w:numPr>
          <w:ilvl w:val="0"/>
          <w:numId w:val="3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CA3C99">
        <w:rPr>
          <w:spacing w:val="-3"/>
        </w:rPr>
        <w:t>устанавливать и развивать через Фонд двусторонние и многосторонние связи;</w:t>
      </w:r>
    </w:p>
    <w:p w:rsidR="002C3549" w:rsidRPr="00CA3C99" w:rsidRDefault="002C3549" w:rsidP="00CB7E13">
      <w:pPr>
        <w:widowControl w:val="0"/>
        <w:numPr>
          <w:ilvl w:val="0"/>
          <w:numId w:val="3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CA3C99">
        <w:rPr>
          <w:spacing w:val="-3"/>
        </w:rPr>
        <w:t xml:space="preserve">пользоваться защитой своих интересов со стороны Фонда в рамках его прав, юридических </w:t>
      </w:r>
      <w:r w:rsidRPr="00CA3C99">
        <w:t>и экономических возможностей;</w:t>
      </w:r>
    </w:p>
    <w:p w:rsidR="002C3549" w:rsidRPr="00CA3C99" w:rsidRDefault="002C3549" w:rsidP="00CB7E13">
      <w:pPr>
        <w:widowControl w:val="0"/>
        <w:numPr>
          <w:ilvl w:val="0"/>
          <w:numId w:val="3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CA3C99">
        <w:rPr>
          <w:spacing w:val="-3"/>
        </w:rPr>
        <w:t>в любое время прекратить свое участие в работе Фонда.</w:t>
      </w:r>
    </w:p>
    <w:p w:rsidR="002C3549" w:rsidRPr="00CA3C99" w:rsidRDefault="002C3549" w:rsidP="00CB7E13">
      <w:pPr>
        <w:shd w:val="clear" w:color="auto" w:fill="FFFFFF"/>
        <w:tabs>
          <w:tab w:val="left" w:pos="0"/>
          <w:tab w:val="left" w:pos="883"/>
        </w:tabs>
        <w:spacing w:before="5"/>
        <w:ind w:firstLine="567"/>
        <w:jc w:val="both"/>
      </w:pPr>
      <w:r w:rsidRPr="00CA3C99">
        <w:rPr>
          <w:spacing w:val="-3"/>
        </w:rPr>
        <w:t>Фонд ведет учет лиц, содействующих его деятельности, в отдельном реестре.</w:t>
      </w:r>
    </w:p>
    <w:p w:rsidR="00F000D0" w:rsidRPr="00CA3C99" w:rsidRDefault="00F000D0" w:rsidP="00CB7E13">
      <w:pPr>
        <w:widowControl w:val="0"/>
        <w:numPr>
          <w:ilvl w:val="1"/>
          <w:numId w:val="43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pacing w:val="-12"/>
        </w:rPr>
      </w:pPr>
      <w:r w:rsidRPr="00CA3C99">
        <w:rPr>
          <w:spacing w:val="-3"/>
        </w:rPr>
        <w:t>Лица, оказывающие содействие Фонду, обязаны:</w:t>
      </w:r>
    </w:p>
    <w:p w:rsidR="00F000D0" w:rsidRPr="00CA3C99" w:rsidRDefault="00F000D0" w:rsidP="00CB7E13">
      <w:pPr>
        <w:numPr>
          <w:ilvl w:val="0"/>
          <w:numId w:val="32"/>
        </w:numPr>
        <w:shd w:val="clear" w:color="auto" w:fill="FFFFFF"/>
        <w:tabs>
          <w:tab w:val="left" w:pos="851"/>
        </w:tabs>
        <w:spacing w:before="5"/>
        <w:ind w:left="0" w:firstLine="567"/>
        <w:jc w:val="both"/>
      </w:pPr>
      <w:r w:rsidRPr="00CA3C99">
        <w:rPr>
          <w:spacing w:val="-1"/>
        </w:rPr>
        <w:t>при осуществлении благотворительных программ и мероприятий Фонда действовать</w:t>
      </w:r>
      <w:r w:rsidR="00D5341E" w:rsidRPr="00CA3C99">
        <w:rPr>
          <w:spacing w:val="-1"/>
        </w:rPr>
        <w:t xml:space="preserve"> </w:t>
      </w:r>
      <w:r w:rsidRPr="00CA3C99">
        <w:rPr>
          <w:spacing w:val="-3"/>
        </w:rPr>
        <w:t>строго в соответствии с требованиями его Устава и действующего законодательства;</w:t>
      </w:r>
    </w:p>
    <w:p w:rsidR="0091225F" w:rsidRPr="00CA3C99" w:rsidRDefault="0091225F" w:rsidP="00CB7E13">
      <w:pPr>
        <w:numPr>
          <w:ilvl w:val="0"/>
          <w:numId w:val="32"/>
        </w:numPr>
        <w:shd w:val="clear" w:color="auto" w:fill="FFFFFF"/>
        <w:tabs>
          <w:tab w:val="left" w:pos="851"/>
        </w:tabs>
        <w:spacing w:before="5"/>
        <w:ind w:left="0" w:firstLine="567"/>
        <w:jc w:val="both"/>
      </w:pPr>
      <w:r w:rsidRPr="00CA3C99">
        <w:rPr>
          <w:spacing w:val="-3"/>
        </w:rPr>
        <w:t>соблюдать  и защищать интеллектуальную собственность принадлежащую Фонду</w:t>
      </w:r>
      <w:r w:rsidR="006C482F" w:rsidRPr="00CA3C99">
        <w:rPr>
          <w:spacing w:val="-3"/>
        </w:rPr>
        <w:t>;</w:t>
      </w:r>
    </w:p>
    <w:p w:rsidR="00F000D0" w:rsidRPr="00CA3C99" w:rsidRDefault="00F000D0" w:rsidP="00CB7E13">
      <w:pPr>
        <w:numPr>
          <w:ilvl w:val="0"/>
          <w:numId w:val="32"/>
        </w:numPr>
        <w:shd w:val="clear" w:color="auto" w:fill="FFFFFF"/>
        <w:tabs>
          <w:tab w:val="left" w:pos="851"/>
        </w:tabs>
        <w:ind w:left="0" w:firstLine="567"/>
        <w:jc w:val="both"/>
      </w:pPr>
      <w:r w:rsidRPr="00CA3C99">
        <w:rPr>
          <w:spacing w:val="-3"/>
        </w:rPr>
        <w:t>воздерживаться от действий, которые могут нанести ущерб деятельности Фонда.</w:t>
      </w:r>
    </w:p>
    <w:p w:rsidR="000542CC" w:rsidRPr="00CA3C99" w:rsidRDefault="00202567" w:rsidP="00CB7E13">
      <w:pPr>
        <w:numPr>
          <w:ilvl w:val="0"/>
          <w:numId w:val="43"/>
        </w:numPr>
        <w:shd w:val="clear" w:color="auto" w:fill="FFFFFF"/>
        <w:tabs>
          <w:tab w:val="left" w:pos="851"/>
        </w:tabs>
        <w:spacing w:before="240"/>
        <w:ind w:left="0" w:firstLine="567"/>
        <w:jc w:val="center"/>
        <w:rPr>
          <w:b/>
          <w:bCs/>
          <w:spacing w:val="-4"/>
        </w:rPr>
      </w:pPr>
      <w:r w:rsidRPr="00CA3C99">
        <w:rPr>
          <w:b/>
          <w:bCs/>
          <w:spacing w:val="-4"/>
        </w:rPr>
        <w:t>УПРАВЛЕНИЕ ФОНДОМ</w:t>
      </w:r>
    </w:p>
    <w:p w:rsidR="006A7C41" w:rsidRPr="00CA3C99" w:rsidRDefault="006A7C41" w:rsidP="00CB7E13">
      <w:pPr>
        <w:numPr>
          <w:ilvl w:val="1"/>
          <w:numId w:val="43"/>
        </w:numPr>
        <w:shd w:val="clear" w:color="auto" w:fill="FFFFFF"/>
        <w:tabs>
          <w:tab w:val="left" w:pos="1134"/>
        </w:tabs>
        <w:spacing w:before="240"/>
        <w:ind w:left="0" w:firstLine="567"/>
        <w:jc w:val="both"/>
      </w:pPr>
      <w:r w:rsidRPr="00CA3C99">
        <w:t>Органами управления Фонда являются:</w:t>
      </w:r>
    </w:p>
    <w:p w:rsidR="006A7C41" w:rsidRPr="003104DC" w:rsidRDefault="000F6354" w:rsidP="00CB7E13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before="29"/>
        <w:ind w:left="0" w:firstLine="567"/>
        <w:jc w:val="both"/>
      </w:pPr>
      <w:r>
        <w:rPr>
          <w:b/>
          <w:bCs/>
        </w:rPr>
        <w:t>Президент Фонда</w:t>
      </w:r>
      <w:r w:rsidR="006A7C41" w:rsidRPr="00CA3C99">
        <w:rPr>
          <w:b/>
          <w:bCs/>
        </w:rPr>
        <w:t>;</w:t>
      </w:r>
    </w:p>
    <w:p w:rsidR="003104DC" w:rsidRPr="003104DC" w:rsidRDefault="000375A3" w:rsidP="00CB7E13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before="29"/>
        <w:ind w:left="0" w:firstLine="567"/>
        <w:jc w:val="both"/>
        <w:rPr>
          <w:b/>
        </w:rPr>
      </w:pPr>
      <w:r>
        <w:rPr>
          <w:b/>
        </w:rPr>
        <w:t>Руководитель</w:t>
      </w:r>
      <w:r w:rsidR="003104DC" w:rsidRPr="003104DC">
        <w:rPr>
          <w:b/>
        </w:rPr>
        <w:t xml:space="preserve"> Фонда;</w:t>
      </w:r>
    </w:p>
    <w:p w:rsidR="004077AF" w:rsidRPr="00CA3C99" w:rsidRDefault="000F6354" w:rsidP="00CB7E13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before="29"/>
        <w:ind w:left="0" w:firstLine="567"/>
        <w:jc w:val="both"/>
      </w:pPr>
      <w:r>
        <w:rPr>
          <w:b/>
          <w:bCs/>
        </w:rPr>
        <w:t>Центральный совет Фонда;</w:t>
      </w:r>
    </w:p>
    <w:p w:rsidR="006A7C41" w:rsidRPr="00CA3C99" w:rsidRDefault="000F6354" w:rsidP="00CB7E13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before="14"/>
        <w:ind w:left="0" w:firstLine="567"/>
        <w:jc w:val="both"/>
        <w:rPr>
          <w:b/>
          <w:bCs/>
        </w:rPr>
      </w:pPr>
      <w:r>
        <w:rPr>
          <w:b/>
          <w:bCs/>
        </w:rPr>
        <w:t>Региональный совет Фонда</w:t>
      </w:r>
      <w:r w:rsidR="006A7C41" w:rsidRPr="00CA3C99">
        <w:rPr>
          <w:b/>
          <w:bCs/>
        </w:rPr>
        <w:t>.</w:t>
      </w:r>
    </w:p>
    <w:p w:rsidR="000F6354" w:rsidRDefault="006A7C41" w:rsidP="000F6354">
      <w:pPr>
        <w:shd w:val="clear" w:color="auto" w:fill="FFFFFF"/>
        <w:spacing w:before="5"/>
        <w:jc w:val="both"/>
        <w:rPr>
          <w:b/>
          <w:bCs/>
        </w:rPr>
      </w:pPr>
      <w:r w:rsidRPr="00CA3C99">
        <w:t xml:space="preserve">Орган, осуществляющий надзор за деятельностью Фонда - </w:t>
      </w:r>
      <w:r w:rsidRPr="00CA3C99">
        <w:rPr>
          <w:b/>
          <w:bCs/>
        </w:rPr>
        <w:t xml:space="preserve">Попечительский Совет. </w:t>
      </w:r>
    </w:p>
    <w:p w:rsidR="006A7C41" w:rsidRPr="00CA3C99" w:rsidRDefault="006A7C41" w:rsidP="000F6354">
      <w:pPr>
        <w:shd w:val="clear" w:color="auto" w:fill="FFFFFF"/>
        <w:spacing w:before="5"/>
        <w:jc w:val="both"/>
      </w:pPr>
      <w:r w:rsidRPr="000F6354">
        <w:rPr>
          <w:bCs/>
        </w:rPr>
        <w:t>Контроль за финансово-хозяйственной деятельностью Фонда осуществляется</w:t>
      </w:r>
      <w:r w:rsidRPr="00CA3C99">
        <w:rPr>
          <w:b/>
          <w:bCs/>
        </w:rPr>
        <w:t xml:space="preserve"> Ревизором.</w:t>
      </w:r>
    </w:p>
    <w:p w:rsidR="006A7C41" w:rsidRPr="00CA3C99" w:rsidRDefault="006A7C41" w:rsidP="00CB7E13">
      <w:pPr>
        <w:shd w:val="clear" w:color="auto" w:fill="FFFFFF"/>
        <w:spacing w:before="5"/>
        <w:ind w:firstLine="567"/>
        <w:jc w:val="both"/>
      </w:pPr>
      <w:r w:rsidRPr="00CA3C99">
        <w:rPr>
          <w:i/>
          <w:iCs/>
        </w:rPr>
        <w:t xml:space="preserve">Попечительский Совет формируются </w:t>
      </w:r>
      <w:r w:rsidR="000F6354">
        <w:rPr>
          <w:i/>
          <w:iCs/>
        </w:rPr>
        <w:t>Президентом</w:t>
      </w:r>
      <w:r w:rsidRPr="00CA3C99">
        <w:rPr>
          <w:i/>
          <w:iCs/>
        </w:rPr>
        <w:t xml:space="preserve"> Фонда в течение </w:t>
      </w:r>
      <w:r w:rsidR="000E2EB5" w:rsidRPr="00CA3C99">
        <w:rPr>
          <w:i/>
          <w:iCs/>
        </w:rPr>
        <w:t>30</w:t>
      </w:r>
      <w:r w:rsidRPr="00CA3C99">
        <w:rPr>
          <w:i/>
          <w:iCs/>
        </w:rPr>
        <w:t xml:space="preserve"> (</w:t>
      </w:r>
      <w:r w:rsidR="000E2EB5" w:rsidRPr="00CA3C99">
        <w:rPr>
          <w:i/>
          <w:iCs/>
        </w:rPr>
        <w:t>три</w:t>
      </w:r>
      <w:r w:rsidRPr="00CA3C99">
        <w:rPr>
          <w:i/>
          <w:iCs/>
        </w:rPr>
        <w:t>дцати) дней с момента государственной регистрации Фонда.</w:t>
      </w:r>
    </w:p>
    <w:p w:rsidR="006365AF" w:rsidRPr="00CA3C99" w:rsidRDefault="006A7C41" w:rsidP="006365AF">
      <w:pPr>
        <w:numPr>
          <w:ilvl w:val="1"/>
          <w:numId w:val="43"/>
        </w:numPr>
        <w:shd w:val="clear" w:color="auto" w:fill="FFFFFF"/>
        <w:tabs>
          <w:tab w:val="left" w:pos="0"/>
          <w:tab w:val="left" w:pos="993"/>
        </w:tabs>
        <w:spacing w:before="5"/>
        <w:ind w:left="0" w:firstLine="567"/>
        <w:jc w:val="both"/>
      </w:pPr>
      <w:r w:rsidRPr="00CA3C99">
        <w:t xml:space="preserve">Высшим органом управления Фондом является </w:t>
      </w:r>
      <w:r w:rsidR="00E4483E" w:rsidRPr="00CA3C99">
        <w:t>–</w:t>
      </w:r>
      <w:r w:rsidRPr="00CA3C99">
        <w:t xml:space="preserve"> </w:t>
      </w:r>
      <w:r w:rsidR="000F6354">
        <w:rPr>
          <w:b/>
          <w:bCs/>
        </w:rPr>
        <w:t>Президент</w:t>
      </w:r>
      <w:r w:rsidR="00E4483E" w:rsidRPr="00CA3C99">
        <w:rPr>
          <w:b/>
          <w:bCs/>
        </w:rPr>
        <w:t xml:space="preserve"> </w:t>
      </w:r>
      <w:r w:rsidRPr="00CA3C99">
        <w:rPr>
          <w:b/>
          <w:bCs/>
        </w:rPr>
        <w:t>Фонда.</w:t>
      </w:r>
      <w:r w:rsidR="006365AF">
        <w:rPr>
          <w:b/>
          <w:bCs/>
        </w:rPr>
        <w:t xml:space="preserve"> </w:t>
      </w:r>
      <w:r w:rsidR="006365AF" w:rsidRPr="002C2CDF">
        <w:rPr>
          <w:bCs/>
        </w:rPr>
        <w:t xml:space="preserve">Президент Фонда избирается </w:t>
      </w:r>
      <w:r w:rsidR="00814BDD">
        <w:rPr>
          <w:bCs/>
        </w:rPr>
        <w:t>членами Попечительского Фонда</w:t>
      </w:r>
      <w:r w:rsidR="006365AF" w:rsidRPr="002C2CDF">
        <w:rPr>
          <w:bCs/>
        </w:rPr>
        <w:t xml:space="preserve"> сроком на 5 (пять) лет.</w:t>
      </w:r>
    </w:p>
    <w:p w:rsidR="006A7C41" w:rsidRPr="00CA3C99" w:rsidRDefault="000F6354" w:rsidP="00CB7E13">
      <w:pPr>
        <w:shd w:val="clear" w:color="auto" w:fill="FFFFFF"/>
        <w:spacing w:before="5"/>
        <w:ind w:firstLine="567"/>
        <w:jc w:val="both"/>
      </w:pPr>
      <w:r>
        <w:t>Президент Фонда не может</w:t>
      </w:r>
      <w:r w:rsidR="006A7C41" w:rsidRPr="00CA3C99">
        <w:t xml:space="preserve"> быт</w:t>
      </w:r>
      <w:r>
        <w:t>ь членом</w:t>
      </w:r>
      <w:r w:rsidR="006A7C41" w:rsidRPr="00CA3C99">
        <w:t xml:space="preserve"> Попечительского Совета и не мо</w:t>
      </w:r>
      <w:r>
        <w:t>жет</w:t>
      </w:r>
      <w:r w:rsidR="006A7C41" w:rsidRPr="00CA3C99">
        <w:t xml:space="preserve"> быть Ревизором.</w:t>
      </w:r>
    </w:p>
    <w:p w:rsidR="006A7C41" w:rsidRPr="00CA3C99" w:rsidRDefault="006A7C41" w:rsidP="00CB7E13">
      <w:pPr>
        <w:numPr>
          <w:ilvl w:val="1"/>
          <w:numId w:val="43"/>
        </w:numPr>
        <w:shd w:val="clear" w:color="auto" w:fill="FFFFFF"/>
        <w:tabs>
          <w:tab w:val="left" w:pos="0"/>
          <w:tab w:val="left" w:pos="1134"/>
        </w:tabs>
        <w:spacing w:before="5"/>
        <w:ind w:left="0" w:firstLine="567"/>
        <w:jc w:val="both"/>
      </w:pPr>
      <w:r w:rsidRPr="00CA3C99">
        <w:rPr>
          <w:b/>
          <w:bCs/>
        </w:rPr>
        <w:t xml:space="preserve">К компетенции </w:t>
      </w:r>
      <w:r w:rsidR="000F6354">
        <w:rPr>
          <w:b/>
          <w:bCs/>
        </w:rPr>
        <w:t>Президента</w:t>
      </w:r>
      <w:r w:rsidRPr="00CA3C99">
        <w:rPr>
          <w:b/>
          <w:bCs/>
        </w:rPr>
        <w:t xml:space="preserve"> Фонда, как высшего органа управления Фонда</w:t>
      </w:r>
      <w:r w:rsidRPr="00CA3C99">
        <w:rPr>
          <w:b/>
          <w:bCs/>
        </w:rPr>
        <w:br/>
        <w:t>относится:</w:t>
      </w:r>
    </w:p>
    <w:p w:rsidR="006A7C41" w:rsidRPr="00CA3C99" w:rsidRDefault="00050709" w:rsidP="00CB7E13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567"/>
        <w:jc w:val="both"/>
      </w:pPr>
      <w:r>
        <w:t xml:space="preserve">5.3.1. </w:t>
      </w:r>
      <w:r w:rsidR="006A7C41" w:rsidRPr="00CA3C99">
        <w:t>Внесение изменений и дополнений в Устав Фонда;</w:t>
      </w:r>
    </w:p>
    <w:p w:rsidR="006A7C41" w:rsidRPr="00CA3C99" w:rsidRDefault="00050709" w:rsidP="00CB7E13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before="5"/>
        <w:ind w:firstLine="567"/>
        <w:jc w:val="both"/>
      </w:pPr>
      <w:r>
        <w:lastRenderedPageBreak/>
        <w:t xml:space="preserve">5.3.2. </w:t>
      </w:r>
      <w:r w:rsidR="006A7C41" w:rsidRPr="00CA3C99">
        <w:t>Назначение членов Попечительского Совета</w:t>
      </w:r>
      <w:r w:rsidR="00E35CCB">
        <w:t xml:space="preserve"> сроком на 5 (пять) лет</w:t>
      </w:r>
      <w:r w:rsidR="006A7C41" w:rsidRPr="00CA3C99">
        <w:t xml:space="preserve"> и досрочное прекращение их полномочий;</w:t>
      </w:r>
    </w:p>
    <w:p w:rsidR="006A7C41" w:rsidRPr="00CA3C99" w:rsidRDefault="00F54DD9" w:rsidP="000F6354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567"/>
        <w:jc w:val="both"/>
      </w:pPr>
      <w:r>
        <w:t>5</w:t>
      </w:r>
      <w:r w:rsidR="00050709">
        <w:t xml:space="preserve">.3.3. </w:t>
      </w:r>
      <w:r w:rsidR="006A7C41" w:rsidRPr="00CA3C99">
        <w:t>Определение основных направлений деятельности Фонд</w:t>
      </w:r>
      <w:r w:rsidR="00E100DA">
        <w:t>а, принципов формирования и использования его имущества</w:t>
      </w:r>
      <w:r w:rsidR="006A7C41" w:rsidRPr="00CA3C99">
        <w:t>;</w:t>
      </w:r>
    </w:p>
    <w:p w:rsidR="006A7C41" w:rsidRPr="00CA3C99" w:rsidRDefault="000F6354" w:rsidP="00CB7E13">
      <w:pPr>
        <w:shd w:val="clear" w:color="auto" w:fill="FFFFFF"/>
        <w:tabs>
          <w:tab w:val="left" w:pos="1418"/>
        </w:tabs>
        <w:spacing w:before="5"/>
        <w:ind w:firstLine="567"/>
        <w:jc w:val="both"/>
      </w:pPr>
      <w:r>
        <w:t>5.3.4</w:t>
      </w:r>
      <w:r w:rsidR="00F54DD9">
        <w:t xml:space="preserve">. </w:t>
      </w:r>
      <w:r w:rsidR="006A7C41" w:rsidRPr="00CA3C99">
        <w:t>Принятие решений о реорганизации Фонда в установленном законом порядке, о создании хозяйственных обществ, об участии в союзах и ассоциациях;</w:t>
      </w:r>
    </w:p>
    <w:p w:rsidR="006A7C41" w:rsidRPr="00CA3C99" w:rsidRDefault="000F6354" w:rsidP="00CB7E13">
      <w:pPr>
        <w:shd w:val="clear" w:color="auto" w:fill="FFFFFF"/>
        <w:tabs>
          <w:tab w:val="left" w:pos="1418"/>
        </w:tabs>
        <w:spacing w:before="5"/>
        <w:ind w:firstLine="567"/>
        <w:jc w:val="both"/>
      </w:pPr>
      <w:r>
        <w:t>5.3.5</w:t>
      </w:r>
      <w:r w:rsidR="00F54DD9">
        <w:t xml:space="preserve">. </w:t>
      </w:r>
      <w:r w:rsidR="006A7C41" w:rsidRPr="00CA3C99">
        <w:t>Утверждение годового отчета и годового бухгалтерского баланса;</w:t>
      </w:r>
    </w:p>
    <w:p w:rsidR="006A7C41" w:rsidRPr="00CA3C99" w:rsidRDefault="000F6354" w:rsidP="00CB7E13">
      <w:pPr>
        <w:shd w:val="clear" w:color="auto" w:fill="FFFFFF"/>
        <w:tabs>
          <w:tab w:val="left" w:pos="1418"/>
        </w:tabs>
        <w:spacing w:before="5"/>
        <w:ind w:firstLine="567"/>
        <w:jc w:val="both"/>
      </w:pPr>
      <w:r>
        <w:t>5.3.6</w:t>
      </w:r>
      <w:r w:rsidR="00F54DD9">
        <w:t xml:space="preserve">. </w:t>
      </w:r>
      <w:r w:rsidR="006A7C41" w:rsidRPr="00CA3C99">
        <w:t>Утверждение финансового плана и целевых программ</w:t>
      </w:r>
      <w:r w:rsidR="00C224D8">
        <w:t xml:space="preserve"> Фонда</w:t>
      </w:r>
      <w:r w:rsidR="006A7C41" w:rsidRPr="00CA3C99">
        <w:t>, а также вн</w:t>
      </w:r>
      <w:r w:rsidR="00E35CCB">
        <w:t>есение в них изменений</w:t>
      </w:r>
      <w:r w:rsidR="006A7C41" w:rsidRPr="00CA3C99">
        <w:t>;</w:t>
      </w:r>
    </w:p>
    <w:p w:rsidR="006A7C41" w:rsidRDefault="00BC4157" w:rsidP="00CB7E13">
      <w:pPr>
        <w:shd w:val="clear" w:color="auto" w:fill="FFFFFF"/>
        <w:tabs>
          <w:tab w:val="left" w:pos="1418"/>
        </w:tabs>
        <w:spacing w:before="5"/>
        <w:ind w:firstLine="567"/>
        <w:jc w:val="both"/>
      </w:pPr>
      <w:r>
        <w:t>5.3.7</w:t>
      </w:r>
      <w:r w:rsidR="00F54DD9">
        <w:t xml:space="preserve">.  </w:t>
      </w:r>
      <w:r w:rsidR="006A7C41" w:rsidRPr="00CA3C99">
        <w:t xml:space="preserve">Рассмотрение отчетов </w:t>
      </w:r>
      <w:r w:rsidR="002E0F22" w:rsidRPr="00CA3C99">
        <w:t>Р</w:t>
      </w:r>
      <w:r w:rsidR="002C3549" w:rsidRPr="00CA3C99">
        <w:t>евизора</w:t>
      </w:r>
      <w:r w:rsidR="006A7C41" w:rsidRPr="00CA3C99">
        <w:t>;</w:t>
      </w:r>
    </w:p>
    <w:p w:rsidR="00C224D8" w:rsidRPr="00CA3C99" w:rsidRDefault="00BC4157" w:rsidP="00CB7E13">
      <w:pPr>
        <w:shd w:val="clear" w:color="auto" w:fill="FFFFFF"/>
        <w:tabs>
          <w:tab w:val="left" w:pos="1418"/>
        </w:tabs>
        <w:spacing w:before="5"/>
        <w:ind w:firstLine="567"/>
        <w:jc w:val="both"/>
      </w:pPr>
      <w:r>
        <w:t>5.3.8</w:t>
      </w:r>
      <w:r w:rsidR="00C224D8">
        <w:t xml:space="preserve">. </w:t>
      </w:r>
      <w:r w:rsidR="00C224D8" w:rsidRPr="00C224D8">
        <w:rPr>
          <w:spacing w:val="-3"/>
        </w:rPr>
        <w:t xml:space="preserve"> </w:t>
      </w:r>
      <w:r w:rsidR="00C224D8" w:rsidRPr="00CA3C99">
        <w:rPr>
          <w:spacing w:val="-3"/>
        </w:rPr>
        <w:t>Создание филиалов и открытие представительств;</w:t>
      </w:r>
    </w:p>
    <w:p w:rsidR="006A7C41" w:rsidRPr="00CA3C99" w:rsidRDefault="00BC4157" w:rsidP="00CB7E13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pacing w:val="-3"/>
        </w:rPr>
      </w:pPr>
      <w:r>
        <w:t>5.3.9</w:t>
      </w:r>
      <w:r w:rsidR="00F54DD9">
        <w:t xml:space="preserve">. </w:t>
      </w:r>
      <w:r w:rsidR="006A7C41" w:rsidRPr="00CA3C99">
        <w:t>Принятие решений об установлении и поддержании связей с международными и зарубежными организациями;</w:t>
      </w:r>
    </w:p>
    <w:p w:rsidR="006A7C41" w:rsidRPr="00CA3C99" w:rsidRDefault="00BC4157" w:rsidP="00CB7E13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before="10"/>
        <w:ind w:firstLine="567"/>
        <w:jc w:val="both"/>
        <w:rPr>
          <w:spacing w:val="-2"/>
        </w:rPr>
      </w:pPr>
      <w:r>
        <w:t>5.3.10</w:t>
      </w:r>
      <w:r w:rsidR="00F54DD9">
        <w:t xml:space="preserve">. </w:t>
      </w:r>
      <w:r w:rsidR="006A7C41" w:rsidRPr="00CA3C99">
        <w:t xml:space="preserve">Подготовка и рассмотрение вопросов и материалов, выносимых на Попечительский </w:t>
      </w:r>
      <w:r w:rsidR="00316797" w:rsidRPr="00CA3C99">
        <w:t>С</w:t>
      </w:r>
      <w:r w:rsidR="006A7C41" w:rsidRPr="00CA3C99">
        <w:t>овет Фонда;</w:t>
      </w:r>
    </w:p>
    <w:p w:rsidR="006A7C41" w:rsidRPr="00CA3C99" w:rsidRDefault="00BC4157" w:rsidP="00CB7E13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pacing w:val="-2"/>
        </w:rPr>
      </w:pPr>
      <w:r>
        <w:t>5.3.11</w:t>
      </w:r>
      <w:r w:rsidR="00F54DD9">
        <w:t xml:space="preserve">. </w:t>
      </w:r>
      <w:r w:rsidR="006A7C41" w:rsidRPr="00CA3C99">
        <w:t>Назначение Ревизора и досрочное прекращение его полномочий;</w:t>
      </w:r>
    </w:p>
    <w:p w:rsidR="00C01EAC" w:rsidRPr="00CA3C99" w:rsidRDefault="00BC4157" w:rsidP="00CB7E13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before="5"/>
        <w:ind w:firstLine="567"/>
        <w:jc w:val="both"/>
      </w:pPr>
      <w:r>
        <w:t>5.3.12</w:t>
      </w:r>
      <w:r w:rsidR="00F54DD9">
        <w:t xml:space="preserve">. </w:t>
      </w:r>
      <w:r w:rsidR="006A7C41" w:rsidRPr="00CA3C99">
        <w:t>Утверждение и одобрение заключаемых Фондом сделок, в совершении которых имеется заинтересованность, в соответствии с действующим законодательством;</w:t>
      </w:r>
      <w:r w:rsidR="00C01EAC" w:rsidRPr="00CA3C99">
        <w:t xml:space="preserve"> </w:t>
      </w:r>
    </w:p>
    <w:p w:rsidR="002C3549" w:rsidRPr="00CA3C99" w:rsidRDefault="00BC4157" w:rsidP="00CB7E13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567"/>
        <w:jc w:val="both"/>
      </w:pPr>
      <w:r>
        <w:t>5.3.13</w:t>
      </w:r>
      <w:r w:rsidR="00F54DD9">
        <w:t xml:space="preserve">. </w:t>
      </w:r>
      <w:r w:rsidR="006A7C41" w:rsidRPr="00CA3C99">
        <w:t>Одобрение сделок, связанных с приобретением или отчуждением Фондом</w:t>
      </w:r>
      <w:r w:rsidR="00D31F94" w:rsidRPr="00CA3C99">
        <w:t xml:space="preserve"> </w:t>
      </w:r>
      <w:r w:rsidR="006A7C41" w:rsidRPr="00CA3C99">
        <w:t>имущества в случае, если предметом предполагаемой сделки является имущество, стоимость</w:t>
      </w:r>
      <w:r w:rsidR="00C01EAC" w:rsidRPr="00CA3C99">
        <w:t xml:space="preserve"> </w:t>
      </w:r>
      <w:r w:rsidR="00C01EAC" w:rsidRPr="00CA3C99">
        <w:rPr>
          <w:spacing w:val="-3"/>
        </w:rPr>
        <w:t xml:space="preserve">которого составляет свыше 15 (пятнадцати) процентов балансовой стоимости активов Фонда на </w:t>
      </w:r>
      <w:r w:rsidR="00C01EAC" w:rsidRPr="00CA3C99">
        <w:t>предполагаемую дату совершением Фондом таких сделок;</w:t>
      </w:r>
    </w:p>
    <w:p w:rsidR="002C3549" w:rsidRDefault="00BC4157" w:rsidP="00CB7E13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567"/>
        <w:jc w:val="both"/>
      </w:pPr>
      <w:r>
        <w:rPr>
          <w:spacing w:val="-3"/>
        </w:rPr>
        <w:t>5.3.14</w:t>
      </w:r>
      <w:r w:rsidR="00F54DD9">
        <w:rPr>
          <w:spacing w:val="-3"/>
        </w:rPr>
        <w:t xml:space="preserve">. </w:t>
      </w:r>
      <w:r w:rsidR="00C01EAC" w:rsidRPr="00CA3C99">
        <w:rPr>
          <w:spacing w:val="-3"/>
        </w:rPr>
        <w:t xml:space="preserve">Одобрение сделок, связанных с возможностью возникновения обязательств Фонда перед третьими </w:t>
      </w:r>
      <w:r w:rsidR="002C3549" w:rsidRPr="00CA3C99">
        <w:rPr>
          <w:spacing w:val="-3"/>
        </w:rPr>
        <w:t>лицами,</w:t>
      </w:r>
      <w:r w:rsidR="00C01EAC" w:rsidRPr="00CA3C99">
        <w:rPr>
          <w:spacing w:val="-3"/>
        </w:rPr>
        <w:t xml:space="preserve"> в случае если суммарная величина обязательств Фонда составит свыше </w:t>
      </w:r>
      <w:r w:rsidR="00C01EAC" w:rsidRPr="00CA3C99">
        <w:rPr>
          <w:spacing w:val="-2"/>
        </w:rPr>
        <w:t xml:space="preserve">15 (пятнадцати) процентов балансовой стоимости активов Фонда на предполагаемую дату </w:t>
      </w:r>
      <w:r w:rsidR="00C01EAC" w:rsidRPr="00CA3C99">
        <w:t>совершения Фондом таких сделок</w:t>
      </w:r>
      <w:r w:rsidR="00C224D8">
        <w:t>.</w:t>
      </w:r>
    </w:p>
    <w:p w:rsidR="003104DC" w:rsidRDefault="003104DC" w:rsidP="00CB7E13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567"/>
        <w:jc w:val="both"/>
      </w:pPr>
      <w:r>
        <w:t xml:space="preserve">5.3.15. </w:t>
      </w:r>
      <w:r w:rsidR="00940973">
        <w:t xml:space="preserve">Назначение </w:t>
      </w:r>
      <w:r w:rsidR="00814BDD">
        <w:t>Руководителя</w:t>
      </w:r>
      <w:r w:rsidR="00940973">
        <w:t xml:space="preserve"> Фонда</w:t>
      </w:r>
      <w:r>
        <w:t xml:space="preserve"> и досрочное прекращение </w:t>
      </w:r>
      <w:r w:rsidR="00940973">
        <w:t>его</w:t>
      </w:r>
      <w:r>
        <w:t xml:space="preserve"> полномочий.</w:t>
      </w:r>
    </w:p>
    <w:p w:rsidR="00940973" w:rsidRDefault="00940973" w:rsidP="00CB7E13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567"/>
        <w:jc w:val="both"/>
      </w:pPr>
      <w:r>
        <w:t xml:space="preserve">5.3.16. </w:t>
      </w:r>
      <w:r w:rsidR="003E4249">
        <w:t>Принятие решения</w:t>
      </w:r>
      <w:r w:rsidR="00B31D81">
        <w:t xml:space="preserve"> о проведении ревизии деятельности Фонда и его исполнительного органа;</w:t>
      </w:r>
    </w:p>
    <w:p w:rsidR="00394978" w:rsidRPr="00CA3C99" w:rsidRDefault="00B31D81" w:rsidP="00A64DB7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567"/>
        <w:jc w:val="both"/>
      </w:pPr>
      <w:r>
        <w:t>5.3.17. Утверждение внутренних документов Фонда, регулирующих деятельность</w:t>
      </w:r>
      <w:r w:rsidR="00394978">
        <w:t xml:space="preserve"> органов Фонда; </w:t>
      </w:r>
    </w:p>
    <w:p w:rsidR="00C224D8" w:rsidRDefault="003104DC" w:rsidP="00CB7E13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pacing w:val="-3"/>
        </w:rPr>
      </w:pPr>
      <w:r>
        <w:rPr>
          <w:spacing w:val="-3"/>
        </w:rPr>
        <w:t>5.3.1</w:t>
      </w:r>
      <w:r w:rsidR="00A64DB7">
        <w:rPr>
          <w:spacing w:val="-3"/>
        </w:rPr>
        <w:t>8</w:t>
      </w:r>
      <w:r w:rsidR="00C224D8">
        <w:rPr>
          <w:spacing w:val="-3"/>
        </w:rPr>
        <w:t xml:space="preserve">. </w:t>
      </w:r>
      <w:r w:rsidR="00C01EAC" w:rsidRPr="00CA3C99">
        <w:rPr>
          <w:spacing w:val="-3"/>
        </w:rPr>
        <w:t>Имеет право принять к своему рассмотрению и иные вопросы деятельности Фонда.</w:t>
      </w:r>
    </w:p>
    <w:p w:rsidR="003104DC" w:rsidRDefault="00AD2A72" w:rsidP="00940973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567"/>
        <w:jc w:val="both"/>
      </w:pPr>
      <w:r>
        <w:rPr>
          <w:spacing w:val="-3"/>
        </w:rPr>
        <w:t>5.4.</w:t>
      </w:r>
      <w:r w:rsidR="00C224D8">
        <w:rPr>
          <w:spacing w:val="-3"/>
        </w:rPr>
        <w:t xml:space="preserve"> </w:t>
      </w:r>
      <w:r w:rsidR="00C01EAC" w:rsidRPr="00CA3C99">
        <w:t xml:space="preserve">Вопросы, предусмотренные п.п. </w:t>
      </w:r>
      <w:r w:rsidR="00F54DD9">
        <w:t>5</w:t>
      </w:r>
      <w:r w:rsidR="00C01EAC" w:rsidRPr="00CA3C99">
        <w:t xml:space="preserve">.3.1. - </w:t>
      </w:r>
      <w:r w:rsidR="00F54DD9">
        <w:t>5</w:t>
      </w:r>
      <w:r w:rsidR="003104DC">
        <w:t>.3.4</w:t>
      </w:r>
      <w:r w:rsidR="00C01EAC" w:rsidRPr="00CA3C99">
        <w:t>.,</w:t>
      </w:r>
      <w:r w:rsidR="00940973">
        <w:t xml:space="preserve"> 5.3.15.</w:t>
      </w:r>
      <w:r w:rsidR="00C01EAC" w:rsidRPr="00CA3C99">
        <w:t xml:space="preserve"> относятся к исключительной компетенции</w:t>
      </w:r>
      <w:r w:rsidR="002C3549" w:rsidRPr="00CA3C99">
        <w:t xml:space="preserve"> </w:t>
      </w:r>
      <w:r w:rsidR="00BC4157">
        <w:t>Президента</w:t>
      </w:r>
      <w:r w:rsidR="00C01EAC" w:rsidRPr="00CA3C99">
        <w:t xml:space="preserve"> Фонда и не могут быть переданы на рассмотрение другому органу управления Фонда.</w:t>
      </w:r>
      <w:r w:rsidR="00940973">
        <w:t xml:space="preserve"> </w:t>
      </w:r>
      <w:r w:rsidR="00940973" w:rsidRPr="00CA3C99">
        <w:rPr>
          <w:spacing w:val="-2"/>
        </w:rPr>
        <w:t xml:space="preserve">Вопросы, рассматриваемые </w:t>
      </w:r>
      <w:r w:rsidR="00940973">
        <w:rPr>
          <w:spacing w:val="-2"/>
        </w:rPr>
        <w:t>Президентом</w:t>
      </w:r>
      <w:r w:rsidR="00940973" w:rsidRPr="00CA3C99">
        <w:rPr>
          <w:spacing w:val="-2"/>
        </w:rPr>
        <w:t xml:space="preserve"> Фонда, оформляются </w:t>
      </w:r>
      <w:r w:rsidR="00940973">
        <w:rPr>
          <w:spacing w:val="-2"/>
        </w:rPr>
        <w:t>Решениями</w:t>
      </w:r>
      <w:r w:rsidR="00940973" w:rsidRPr="00CA3C99">
        <w:rPr>
          <w:spacing w:val="-2"/>
        </w:rPr>
        <w:t xml:space="preserve"> </w:t>
      </w:r>
      <w:r w:rsidR="00940973">
        <w:rPr>
          <w:spacing w:val="-2"/>
        </w:rPr>
        <w:t>Президента</w:t>
      </w:r>
      <w:r w:rsidR="00940973" w:rsidRPr="00CA3C99">
        <w:t xml:space="preserve"> Фонда. </w:t>
      </w:r>
    </w:p>
    <w:p w:rsidR="003104DC" w:rsidRDefault="003104DC" w:rsidP="003104DC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567"/>
        <w:jc w:val="both"/>
      </w:pPr>
      <w:r>
        <w:t xml:space="preserve">5.5. </w:t>
      </w:r>
      <w:r w:rsidR="00814BDD">
        <w:rPr>
          <w:b/>
        </w:rPr>
        <w:t>Руководитель</w:t>
      </w:r>
      <w:r w:rsidRPr="003104DC">
        <w:rPr>
          <w:b/>
        </w:rPr>
        <w:t xml:space="preserve"> Фонда</w:t>
      </w:r>
      <w:r>
        <w:t xml:space="preserve"> является единоличн</w:t>
      </w:r>
      <w:r w:rsidR="00394978">
        <w:t>ым исполнительным органом Фонда, назначаемый Президентом Фонда сроком на 5 (пять) лет.</w:t>
      </w:r>
    </w:p>
    <w:p w:rsidR="00940973" w:rsidRDefault="00940973" w:rsidP="003104DC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567"/>
        <w:jc w:val="both"/>
      </w:pPr>
      <w:r>
        <w:t xml:space="preserve">5.6. </w:t>
      </w:r>
      <w:r w:rsidR="00814BDD">
        <w:t>Руководитель</w:t>
      </w:r>
      <w:r>
        <w:t xml:space="preserve"> Фонда </w:t>
      </w:r>
      <w:r w:rsidR="00394978">
        <w:t>подотчетен Президенту Фонда. Руководитель Фонда без доверенности действует от имени Фонда, представляет его интересы в различных инстанциях.</w:t>
      </w:r>
    </w:p>
    <w:p w:rsidR="00940973" w:rsidRDefault="00940973" w:rsidP="003104DC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567"/>
        <w:jc w:val="both"/>
      </w:pPr>
      <w:r>
        <w:t xml:space="preserve">5.7. К компетенции </w:t>
      </w:r>
      <w:r w:rsidR="00814BDD">
        <w:t>Руководителя</w:t>
      </w:r>
      <w:r>
        <w:t xml:space="preserve"> Фонда относится:</w:t>
      </w:r>
    </w:p>
    <w:p w:rsidR="00940973" w:rsidRDefault="00940973" w:rsidP="003104DC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567"/>
        <w:jc w:val="both"/>
      </w:pPr>
      <w:r>
        <w:t>5.7.1. Текущее руководство деятельностью Фонда;</w:t>
      </w:r>
    </w:p>
    <w:p w:rsidR="00940973" w:rsidRDefault="00940973" w:rsidP="003104DC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567"/>
        <w:jc w:val="both"/>
      </w:pPr>
      <w:r>
        <w:t>5.7.2. Составление и утверждение штатного расписания Фонда;</w:t>
      </w:r>
    </w:p>
    <w:p w:rsidR="00B31D81" w:rsidRDefault="00B31D81" w:rsidP="003104DC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567"/>
        <w:jc w:val="both"/>
      </w:pPr>
      <w:r>
        <w:t>5.7.3. Утверждение благотворительных мероприятий, годовых планов деятельности Фонда, источников их финансирования;</w:t>
      </w:r>
    </w:p>
    <w:p w:rsidR="00B31D81" w:rsidRDefault="00B31D81" w:rsidP="003104DC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567"/>
        <w:jc w:val="both"/>
      </w:pPr>
      <w:r>
        <w:t>5.7.4. Принятие решений о создании некоммерческих организаций, создании или участии в хозяйственных обществах, вступлении в ассоциации и союзы;</w:t>
      </w:r>
    </w:p>
    <w:p w:rsidR="00B31D81" w:rsidRDefault="00B31D81" w:rsidP="003104DC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567"/>
        <w:jc w:val="both"/>
      </w:pPr>
      <w:r>
        <w:t>5.7.5. Принятие решений об открытии филиалов и представительств;</w:t>
      </w:r>
    </w:p>
    <w:p w:rsidR="00B31D81" w:rsidRDefault="00B31D81" w:rsidP="003104DC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567"/>
        <w:jc w:val="both"/>
      </w:pPr>
      <w:r>
        <w:t>5.7.6.</w:t>
      </w:r>
      <w:r w:rsidR="00394978">
        <w:t xml:space="preserve"> Принятие решения о создании коммерческих организаций или участия в их уставном </w:t>
      </w:r>
      <w:r w:rsidR="00394978">
        <w:lastRenderedPageBreak/>
        <w:t>капитале;</w:t>
      </w:r>
    </w:p>
    <w:p w:rsidR="00394978" w:rsidRDefault="00394978" w:rsidP="003104DC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567"/>
        <w:jc w:val="both"/>
      </w:pPr>
      <w:r>
        <w:t>5.7.7. Изыскание и привлечении средств для финансирования и проведения программ Фонда.</w:t>
      </w:r>
    </w:p>
    <w:p w:rsidR="00394978" w:rsidRDefault="00394978" w:rsidP="003104DC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567"/>
        <w:jc w:val="both"/>
      </w:pPr>
      <w:r>
        <w:t>5.7.8. Распоряжение имуществом Фонда;</w:t>
      </w:r>
    </w:p>
    <w:p w:rsidR="00394978" w:rsidRDefault="00394978" w:rsidP="003104DC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567"/>
        <w:jc w:val="both"/>
      </w:pPr>
      <w:r>
        <w:t>5.7.9. Выдача доверенностей на право представительства от имени Фонда, в том числе доверенности с правом передоверия;</w:t>
      </w:r>
    </w:p>
    <w:p w:rsidR="00394978" w:rsidRDefault="00394978" w:rsidP="003104DC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567"/>
        <w:jc w:val="both"/>
      </w:pPr>
      <w:r>
        <w:t>5.7.10. Составление и утверждение приказов о назначении на должность работников Фонда; также Руководитель Фонда принимает и увольняет сотрудников Фонда, определяет условия оплаты их труда, применяет меры поощрения</w:t>
      </w:r>
      <w:r w:rsidR="00A64DB7">
        <w:t xml:space="preserve"> и налагает дисциплинарные взыскания в отношении работников Фонда;</w:t>
      </w:r>
    </w:p>
    <w:p w:rsidR="00940973" w:rsidRPr="00CA3C99" w:rsidRDefault="00A64DB7" w:rsidP="00AF4E86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567"/>
        <w:jc w:val="both"/>
      </w:pPr>
      <w:r>
        <w:t>5.7.11. Осуществление иных полномочий, не отнесенных Федеральным Законом «О некоммерческих организациях» или Уставом Фонда к компетенции Президента Фонда.</w:t>
      </w:r>
    </w:p>
    <w:p w:rsidR="002C3549" w:rsidRDefault="00F54DD9" w:rsidP="00AD2A72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spacing w:val="-3"/>
        </w:rPr>
      </w:pPr>
      <w:r>
        <w:rPr>
          <w:spacing w:val="-3"/>
        </w:rPr>
        <w:t>5.</w:t>
      </w:r>
      <w:r w:rsidR="00AD2A72">
        <w:rPr>
          <w:spacing w:val="-3"/>
        </w:rPr>
        <w:t>5</w:t>
      </w:r>
      <w:r>
        <w:rPr>
          <w:spacing w:val="-3"/>
        </w:rPr>
        <w:t xml:space="preserve">. </w:t>
      </w:r>
      <w:r w:rsidR="00AD2A72">
        <w:rPr>
          <w:b/>
          <w:spacing w:val="-3"/>
        </w:rPr>
        <w:t>Центральный совет Фонда</w:t>
      </w:r>
      <w:r w:rsidR="00AD2A72">
        <w:rPr>
          <w:spacing w:val="-3"/>
        </w:rPr>
        <w:t xml:space="preserve"> является </w:t>
      </w:r>
      <w:r w:rsidR="00325F04">
        <w:rPr>
          <w:spacing w:val="-3"/>
        </w:rPr>
        <w:t xml:space="preserve">главным </w:t>
      </w:r>
      <w:r w:rsidR="00AD2A72">
        <w:rPr>
          <w:spacing w:val="-3"/>
        </w:rPr>
        <w:t>совещательным органом Фонда.</w:t>
      </w:r>
    </w:p>
    <w:p w:rsidR="00325F04" w:rsidRPr="00AD2A72" w:rsidRDefault="00D454CF" w:rsidP="00AD2A72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567"/>
        <w:jc w:val="both"/>
      </w:pPr>
      <w:r>
        <w:t>5.6. Центральный совет Фонда формируется путем назначения его членов Президентом Фонда.</w:t>
      </w:r>
    </w:p>
    <w:p w:rsidR="00325F04" w:rsidRDefault="00325F04" w:rsidP="00CB7E13">
      <w:pPr>
        <w:shd w:val="clear" w:color="auto" w:fill="FFFFFF"/>
        <w:tabs>
          <w:tab w:val="left" w:pos="993"/>
          <w:tab w:val="left" w:pos="1418"/>
        </w:tabs>
        <w:ind w:firstLine="567"/>
        <w:jc w:val="both"/>
      </w:pPr>
      <w:r>
        <w:t>5.</w:t>
      </w:r>
      <w:r w:rsidR="00D454CF">
        <w:t>7</w:t>
      </w:r>
      <w:r w:rsidR="00F54DD9">
        <w:t xml:space="preserve">. </w:t>
      </w:r>
      <w:r>
        <w:t>Все решения Центрального совета Фонда носят рекомендательный характер.</w:t>
      </w:r>
    </w:p>
    <w:p w:rsidR="00833A6D" w:rsidRPr="00CA3C99" w:rsidRDefault="00325F04" w:rsidP="00CB7E13">
      <w:pPr>
        <w:shd w:val="clear" w:color="auto" w:fill="FFFFFF"/>
        <w:tabs>
          <w:tab w:val="left" w:pos="993"/>
          <w:tab w:val="left" w:pos="1418"/>
        </w:tabs>
        <w:ind w:firstLine="567"/>
        <w:jc w:val="both"/>
      </w:pPr>
      <w:r>
        <w:t>5.</w:t>
      </w:r>
      <w:r w:rsidR="00D454CF">
        <w:t>8</w:t>
      </w:r>
      <w:r>
        <w:t>. Центральный совет Фонда собирается по мере необходимости или по решению Президента Фонда.</w:t>
      </w:r>
      <w:r w:rsidR="00833A6D" w:rsidRPr="00CA3C99">
        <w:t xml:space="preserve"> </w:t>
      </w:r>
    </w:p>
    <w:p w:rsidR="00833A6D" w:rsidRPr="00CA3C99" w:rsidRDefault="00325F04" w:rsidP="00CB7E13">
      <w:pPr>
        <w:shd w:val="clear" w:color="auto" w:fill="FFFFFF"/>
        <w:tabs>
          <w:tab w:val="left" w:pos="1418"/>
        </w:tabs>
        <w:ind w:firstLine="567"/>
      </w:pPr>
      <w:r>
        <w:t>5.</w:t>
      </w:r>
      <w:r w:rsidR="00D454CF">
        <w:t>9</w:t>
      </w:r>
      <w:r w:rsidR="00F54DD9">
        <w:t xml:space="preserve">. </w:t>
      </w:r>
      <w:r>
        <w:t>Центральный совет</w:t>
      </w:r>
      <w:r w:rsidR="00833A6D" w:rsidRPr="00CA3C99">
        <w:t xml:space="preserve"> Фонда:</w:t>
      </w:r>
    </w:p>
    <w:p w:rsidR="00833A6D" w:rsidRDefault="00325F04" w:rsidP="00CB7E13">
      <w:pPr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0"/>
        <w:ind w:left="0" w:firstLine="567"/>
        <w:jc w:val="both"/>
      </w:pPr>
      <w:r>
        <w:t>подотчетен Президенту</w:t>
      </w:r>
      <w:r w:rsidR="00833A6D" w:rsidRPr="00CA3C99">
        <w:t xml:space="preserve"> Фонда;</w:t>
      </w:r>
    </w:p>
    <w:p w:rsidR="001C4D49" w:rsidRPr="00CA3C99" w:rsidRDefault="001C4D49" w:rsidP="00CB7E13">
      <w:pPr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0"/>
        <w:ind w:left="0" w:firstLine="567"/>
        <w:jc w:val="both"/>
      </w:pPr>
      <w:r>
        <w:t>содействует осуществлению руководства деятельностью Фонда для достижения его целей;</w:t>
      </w:r>
    </w:p>
    <w:p w:rsidR="00833A6D" w:rsidRDefault="00325F04" w:rsidP="00CB7E13">
      <w:pPr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>
        <w:t>рассматривает решения Президента Фонда и выносит рекомендации по ним</w:t>
      </w:r>
      <w:r w:rsidR="00833A6D" w:rsidRPr="00CA3C99">
        <w:t>;</w:t>
      </w:r>
    </w:p>
    <w:p w:rsidR="00325F04" w:rsidRDefault="00325F04" w:rsidP="00CB7E13">
      <w:pPr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>
        <w:t>по указанию Президента Фонда разрабатывает внутренние документы Фонда;</w:t>
      </w:r>
    </w:p>
    <w:p w:rsidR="00325F04" w:rsidRPr="00CA3C99" w:rsidRDefault="00325F04" w:rsidP="00CB7E13">
      <w:pPr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>
        <w:t>выполняет иные поручения Президента Фонда.</w:t>
      </w:r>
    </w:p>
    <w:p w:rsidR="00833A6D" w:rsidRDefault="00325F04" w:rsidP="00CB7E13">
      <w:pPr>
        <w:shd w:val="clear" w:color="auto" w:fill="FFFFFF"/>
        <w:tabs>
          <w:tab w:val="left" w:pos="993"/>
          <w:tab w:val="left" w:pos="1418"/>
        </w:tabs>
        <w:ind w:firstLine="567"/>
        <w:jc w:val="both"/>
      </w:pPr>
      <w:r>
        <w:t>5.</w:t>
      </w:r>
      <w:r w:rsidR="00D454CF">
        <w:t>10</w:t>
      </w:r>
      <w:r w:rsidR="00F54DD9">
        <w:t xml:space="preserve">. </w:t>
      </w:r>
      <w:r w:rsidRPr="00325F04">
        <w:rPr>
          <w:b/>
        </w:rPr>
        <w:t>Региональный совет Фонда</w:t>
      </w:r>
      <w:r w:rsidR="00D454CF">
        <w:rPr>
          <w:b/>
        </w:rPr>
        <w:t xml:space="preserve"> </w:t>
      </w:r>
      <w:r w:rsidR="00D454CF">
        <w:t>является совещательным органом Фонда.</w:t>
      </w:r>
    </w:p>
    <w:p w:rsidR="00D454CF" w:rsidRDefault="00D454CF" w:rsidP="00CB7E13">
      <w:pPr>
        <w:shd w:val="clear" w:color="auto" w:fill="FFFFFF"/>
        <w:tabs>
          <w:tab w:val="left" w:pos="993"/>
          <w:tab w:val="left" w:pos="1418"/>
        </w:tabs>
        <w:ind w:firstLine="567"/>
        <w:jc w:val="both"/>
      </w:pPr>
      <w:r>
        <w:t>5.11. Региональный совет Фонда формируется путем назначения его членов Президентом Фонда и состоит из представителей субъектов Российской Федерации.</w:t>
      </w:r>
    </w:p>
    <w:p w:rsidR="00D454CF" w:rsidRDefault="00D454CF" w:rsidP="00CB7E13">
      <w:pPr>
        <w:shd w:val="clear" w:color="auto" w:fill="FFFFFF"/>
        <w:tabs>
          <w:tab w:val="left" w:pos="993"/>
          <w:tab w:val="left" w:pos="1418"/>
        </w:tabs>
        <w:ind w:firstLine="567"/>
        <w:jc w:val="both"/>
      </w:pPr>
      <w:r>
        <w:t>5.12. Все решения Регионального совета Фонда носят рекомендательный характер.</w:t>
      </w:r>
    </w:p>
    <w:p w:rsidR="00D454CF" w:rsidRPr="00D454CF" w:rsidRDefault="00D454CF" w:rsidP="00CB7E13">
      <w:pPr>
        <w:shd w:val="clear" w:color="auto" w:fill="FFFFFF"/>
        <w:tabs>
          <w:tab w:val="left" w:pos="993"/>
          <w:tab w:val="left" w:pos="1418"/>
        </w:tabs>
        <w:ind w:firstLine="567"/>
        <w:jc w:val="both"/>
      </w:pPr>
      <w:r>
        <w:t xml:space="preserve">5.13. Региональный совет Фонда собирается по мере необходимости или по решению Президента Фонда.  </w:t>
      </w:r>
    </w:p>
    <w:p w:rsidR="00C37E0A" w:rsidRPr="00CA3C99" w:rsidRDefault="00F54DD9" w:rsidP="00CB7E13">
      <w:pPr>
        <w:shd w:val="clear" w:color="auto" w:fill="FFFFFF"/>
        <w:tabs>
          <w:tab w:val="left" w:pos="993"/>
          <w:tab w:val="left" w:pos="1418"/>
        </w:tabs>
        <w:ind w:firstLine="567"/>
        <w:jc w:val="both"/>
      </w:pPr>
      <w:r>
        <w:t xml:space="preserve">5.6. </w:t>
      </w:r>
      <w:r w:rsidR="001C4D49">
        <w:t>Региональный совет</w:t>
      </w:r>
      <w:r w:rsidR="00833A6D" w:rsidRPr="00CA3C99">
        <w:t xml:space="preserve"> Фонда</w:t>
      </w:r>
      <w:r w:rsidR="00C37E0A" w:rsidRPr="00CA3C99">
        <w:t>:</w:t>
      </w:r>
    </w:p>
    <w:p w:rsidR="00C37E0A" w:rsidRDefault="001C4D49" w:rsidP="00CB7E13">
      <w:pPr>
        <w:pStyle w:val="22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подотчетен Президенту Фонда и Центральному совету Фонда</w:t>
      </w:r>
      <w:r w:rsidR="00C37E0A" w:rsidRPr="00CA3C99">
        <w:rPr>
          <w:sz w:val="24"/>
          <w:szCs w:val="24"/>
        </w:rPr>
        <w:t>;</w:t>
      </w:r>
    </w:p>
    <w:p w:rsidR="001C4D49" w:rsidRDefault="001C4D49" w:rsidP="00CB7E13">
      <w:pPr>
        <w:pStyle w:val="22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содействует осуществлению руководства деятельностью Фонда в регионах для достижения его целей;</w:t>
      </w:r>
    </w:p>
    <w:p w:rsidR="001C4D49" w:rsidRDefault="001C4D49" w:rsidP="00CB7E13">
      <w:pPr>
        <w:pStyle w:val="22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рассматривает решения Президента Фонда и Центрального совета Фонда и выносит рекомендации по ним;</w:t>
      </w:r>
    </w:p>
    <w:p w:rsidR="001C4D49" w:rsidRDefault="001C4D49" w:rsidP="00CB7E13">
      <w:pPr>
        <w:pStyle w:val="22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решению Президента Фонда и</w:t>
      </w:r>
      <w:r w:rsidR="002C2CDF">
        <w:rPr>
          <w:sz w:val="24"/>
          <w:szCs w:val="24"/>
        </w:rPr>
        <w:t>ли</w:t>
      </w:r>
      <w:r>
        <w:rPr>
          <w:sz w:val="24"/>
          <w:szCs w:val="24"/>
        </w:rPr>
        <w:t xml:space="preserve"> Центрального совета Фонда занимается разработкой различных документов Фонда;</w:t>
      </w:r>
    </w:p>
    <w:p w:rsidR="001C4D49" w:rsidRPr="00CA3C99" w:rsidRDefault="001C4D49" w:rsidP="00CB7E13">
      <w:pPr>
        <w:pStyle w:val="22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выполняет иные поручения Президента Фонда и Центрального совета Фонда.</w:t>
      </w:r>
    </w:p>
    <w:p w:rsidR="000542CC" w:rsidRPr="00CA3C99" w:rsidRDefault="00252299" w:rsidP="00CB7E13">
      <w:pPr>
        <w:shd w:val="clear" w:color="auto" w:fill="FFFFFF"/>
        <w:tabs>
          <w:tab w:val="left" w:pos="0"/>
          <w:tab w:val="left" w:pos="993"/>
        </w:tabs>
        <w:ind w:firstLine="567"/>
        <w:jc w:val="both"/>
      </w:pPr>
      <w:r>
        <w:rPr>
          <w:bCs/>
          <w:spacing w:val="-4"/>
        </w:rPr>
        <w:t>5.7</w:t>
      </w:r>
      <w:r w:rsidR="00F54DD9" w:rsidRPr="00F54DD9">
        <w:rPr>
          <w:bCs/>
          <w:spacing w:val="-4"/>
        </w:rPr>
        <w:t xml:space="preserve">. </w:t>
      </w:r>
      <w:r w:rsidR="000542CC" w:rsidRPr="00CA3C99">
        <w:rPr>
          <w:b/>
          <w:bCs/>
          <w:spacing w:val="-4"/>
        </w:rPr>
        <w:t xml:space="preserve">Попечительский Совет Фонда </w:t>
      </w:r>
      <w:r w:rsidR="000542CC" w:rsidRPr="00CA3C99">
        <w:rPr>
          <w:spacing w:val="-4"/>
        </w:rPr>
        <w:t>является надзорным органом Фонда, формируемый</w:t>
      </w:r>
      <w:r w:rsidR="002E0F22" w:rsidRPr="00CA3C99">
        <w:rPr>
          <w:spacing w:val="-4"/>
        </w:rPr>
        <w:t xml:space="preserve"> </w:t>
      </w:r>
      <w:r>
        <w:t>Президентом</w:t>
      </w:r>
      <w:r w:rsidR="000542CC" w:rsidRPr="00CA3C99">
        <w:t xml:space="preserve"> Фонда в количестве не более 3</w:t>
      </w:r>
      <w:r w:rsidR="00B43C76" w:rsidRPr="00CA3C99">
        <w:t>0</w:t>
      </w:r>
      <w:r w:rsidR="000542CC" w:rsidRPr="00CA3C99">
        <w:t xml:space="preserve"> членов. Члены Попечительского Совета</w:t>
      </w:r>
      <w:r w:rsidR="002E0F22" w:rsidRPr="00CA3C99">
        <w:t xml:space="preserve"> </w:t>
      </w:r>
      <w:r w:rsidR="000542CC" w:rsidRPr="00CA3C99">
        <w:t>осуществляют свою деятельность на общественных началах.</w:t>
      </w:r>
    </w:p>
    <w:p w:rsidR="000542CC" w:rsidRPr="00CA3C99" w:rsidRDefault="000542CC" w:rsidP="00CB7E13">
      <w:pPr>
        <w:shd w:val="clear" w:color="auto" w:fill="FFFFFF"/>
        <w:ind w:firstLine="567"/>
        <w:jc w:val="both"/>
      </w:pPr>
      <w:r w:rsidRPr="00CA3C99">
        <w:rPr>
          <w:spacing w:val="-3"/>
        </w:rPr>
        <w:t xml:space="preserve">Попечительский Совет </w:t>
      </w:r>
      <w:r w:rsidR="00252299">
        <w:rPr>
          <w:spacing w:val="-3"/>
        </w:rPr>
        <w:t>назначается</w:t>
      </w:r>
      <w:r w:rsidRPr="00CA3C99">
        <w:rPr>
          <w:spacing w:val="-3"/>
        </w:rPr>
        <w:t xml:space="preserve"> на 5 (пять) лет.</w:t>
      </w:r>
    </w:p>
    <w:p w:rsidR="000542CC" w:rsidRPr="00CA3C99" w:rsidRDefault="000542CC" w:rsidP="00CB7E13">
      <w:pPr>
        <w:shd w:val="clear" w:color="auto" w:fill="FFFFFF"/>
        <w:spacing w:before="5"/>
        <w:ind w:firstLine="567"/>
        <w:jc w:val="both"/>
      </w:pPr>
      <w:r w:rsidRPr="00CA3C99">
        <w:rPr>
          <w:spacing w:val="-3"/>
        </w:rPr>
        <w:t xml:space="preserve">Порядок формирования, структура Попечительского Совета, его права и обязанности </w:t>
      </w:r>
      <w:r w:rsidRPr="00CA3C99">
        <w:rPr>
          <w:spacing w:val="-5"/>
        </w:rPr>
        <w:t xml:space="preserve">определяются настоящим Уставом и Положением о Попечительском Совете, утвержденным </w:t>
      </w:r>
      <w:r w:rsidR="00252299">
        <w:t>Президентом</w:t>
      </w:r>
      <w:r w:rsidRPr="00CA3C99">
        <w:t xml:space="preserve"> Фонда.</w:t>
      </w:r>
    </w:p>
    <w:p w:rsidR="00306591" w:rsidRPr="00CA3C99" w:rsidRDefault="00252299" w:rsidP="00CB7E13">
      <w:pPr>
        <w:shd w:val="clear" w:color="auto" w:fill="FFFFFF"/>
        <w:tabs>
          <w:tab w:val="left" w:pos="993"/>
          <w:tab w:val="left" w:pos="1046"/>
        </w:tabs>
        <w:ind w:firstLine="567"/>
        <w:jc w:val="both"/>
      </w:pPr>
      <w:r>
        <w:rPr>
          <w:spacing w:val="-3"/>
        </w:rPr>
        <w:t>5.7</w:t>
      </w:r>
      <w:r w:rsidR="00F54DD9">
        <w:rPr>
          <w:spacing w:val="-3"/>
        </w:rPr>
        <w:t xml:space="preserve">.1. </w:t>
      </w:r>
      <w:r w:rsidR="000542CC" w:rsidRPr="00CA3C99">
        <w:rPr>
          <w:spacing w:val="-3"/>
        </w:rPr>
        <w:t>Попечительский Совет:</w:t>
      </w:r>
      <w:r w:rsidR="00306591" w:rsidRPr="00CA3C99">
        <w:rPr>
          <w:spacing w:val="-3"/>
        </w:rPr>
        <w:t xml:space="preserve"> </w:t>
      </w:r>
    </w:p>
    <w:p w:rsidR="000542CC" w:rsidRPr="00CA3C99" w:rsidRDefault="000542CC" w:rsidP="00CB7E13">
      <w:pPr>
        <w:numPr>
          <w:ilvl w:val="0"/>
          <w:numId w:val="15"/>
        </w:numPr>
        <w:shd w:val="clear" w:color="auto" w:fill="FFFFFF"/>
        <w:tabs>
          <w:tab w:val="left" w:pos="0"/>
          <w:tab w:val="left" w:pos="851"/>
        </w:tabs>
        <w:ind w:left="0" w:firstLine="567"/>
        <w:jc w:val="both"/>
      </w:pPr>
      <w:r w:rsidRPr="00CA3C99">
        <w:rPr>
          <w:spacing w:val="-5"/>
        </w:rPr>
        <w:lastRenderedPageBreak/>
        <w:t xml:space="preserve">заслушивает отчет </w:t>
      </w:r>
      <w:r w:rsidR="00252299">
        <w:t>Президента</w:t>
      </w:r>
      <w:r w:rsidRPr="00CA3C99">
        <w:rPr>
          <w:spacing w:val="-5"/>
        </w:rPr>
        <w:t xml:space="preserve"> Фонда;</w:t>
      </w:r>
    </w:p>
    <w:p w:rsidR="00306591" w:rsidRPr="00CA3C99" w:rsidRDefault="000542CC" w:rsidP="00CB7E13">
      <w:pPr>
        <w:numPr>
          <w:ilvl w:val="0"/>
          <w:numId w:val="14"/>
        </w:numPr>
        <w:shd w:val="clear" w:color="auto" w:fill="FFFFFF"/>
        <w:tabs>
          <w:tab w:val="left" w:pos="851"/>
        </w:tabs>
        <w:spacing w:before="5"/>
        <w:ind w:left="0" w:firstLine="567"/>
        <w:jc w:val="both"/>
      </w:pPr>
      <w:r w:rsidRPr="00CA3C99">
        <w:rPr>
          <w:spacing w:val="-4"/>
        </w:rPr>
        <w:t>заслушивает отчет Ревизора по итогам года об использовании имущества Фонда;</w:t>
      </w:r>
    </w:p>
    <w:p w:rsidR="000542CC" w:rsidRPr="00CA3C99" w:rsidRDefault="000542CC" w:rsidP="00CB7E13">
      <w:pPr>
        <w:numPr>
          <w:ilvl w:val="0"/>
          <w:numId w:val="14"/>
        </w:numPr>
        <w:shd w:val="clear" w:color="auto" w:fill="FFFFFF"/>
        <w:tabs>
          <w:tab w:val="left" w:pos="851"/>
        </w:tabs>
        <w:spacing w:before="5"/>
        <w:ind w:left="0" w:firstLine="567"/>
        <w:jc w:val="both"/>
      </w:pPr>
      <w:r w:rsidRPr="00CA3C99">
        <w:t>обеспечивает надзор за деятельностью Фонда;</w:t>
      </w:r>
    </w:p>
    <w:p w:rsidR="000542CC" w:rsidRPr="00CA3C99" w:rsidRDefault="000542CC" w:rsidP="00252299">
      <w:pPr>
        <w:numPr>
          <w:ilvl w:val="0"/>
          <w:numId w:val="14"/>
        </w:numPr>
        <w:shd w:val="clear" w:color="auto" w:fill="FFFFFF"/>
        <w:tabs>
          <w:tab w:val="left" w:pos="851"/>
        </w:tabs>
        <w:spacing w:before="5"/>
        <w:ind w:left="0" w:firstLine="567"/>
        <w:jc w:val="both"/>
      </w:pPr>
      <w:r w:rsidRPr="00CA3C99">
        <w:rPr>
          <w:spacing w:val="-3"/>
        </w:rPr>
        <w:t>наблюдает за соблюдением органами Фонда федерального законодательства</w:t>
      </w:r>
      <w:r w:rsidR="00252299">
        <w:rPr>
          <w:spacing w:val="-3"/>
        </w:rPr>
        <w:t>.</w:t>
      </w:r>
    </w:p>
    <w:p w:rsidR="000542CC" w:rsidRPr="00CA3C99" w:rsidRDefault="00F54DD9" w:rsidP="00CB7E13">
      <w:pPr>
        <w:shd w:val="clear" w:color="auto" w:fill="FFFFFF"/>
        <w:tabs>
          <w:tab w:val="left" w:pos="1046"/>
        </w:tabs>
        <w:spacing w:before="5"/>
        <w:ind w:firstLine="567"/>
        <w:jc w:val="both"/>
      </w:pPr>
      <w:r>
        <w:rPr>
          <w:spacing w:val="-3"/>
        </w:rPr>
        <w:t xml:space="preserve">5.8.2. </w:t>
      </w:r>
      <w:r w:rsidR="000542CC" w:rsidRPr="00CA3C99">
        <w:rPr>
          <w:spacing w:val="-3"/>
        </w:rPr>
        <w:t>Для реализации своих функций Попечительский Совет вправе:</w:t>
      </w:r>
    </w:p>
    <w:p w:rsidR="000542CC" w:rsidRPr="00CA3C99" w:rsidRDefault="000542CC" w:rsidP="00CB7E13">
      <w:pPr>
        <w:numPr>
          <w:ilvl w:val="0"/>
          <w:numId w:val="16"/>
        </w:numPr>
        <w:shd w:val="clear" w:color="auto" w:fill="FFFFFF"/>
        <w:tabs>
          <w:tab w:val="left" w:pos="851"/>
        </w:tabs>
        <w:ind w:left="0" w:firstLine="567"/>
        <w:jc w:val="both"/>
      </w:pPr>
      <w:r w:rsidRPr="00CA3C99">
        <w:rPr>
          <w:spacing w:val="-3"/>
        </w:rPr>
        <w:t xml:space="preserve">знакомиться со всеми внутренними документами, издаваемыми </w:t>
      </w:r>
      <w:r w:rsidR="00252299">
        <w:rPr>
          <w:spacing w:val="-3"/>
        </w:rPr>
        <w:t>Президентом</w:t>
      </w:r>
      <w:r w:rsidRPr="00CA3C99">
        <w:rPr>
          <w:spacing w:val="-3"/>
        </w:rPr>
        <w:t xml:space="preserve"> Фонда</w:t>
      </w:r>
      <w:r w:rsidR="00691C09" w:rsidRPr="00CA3C99">
        <w:rPr>
          <w:spacing w:val="-3"/>
        </w:rPr>
        <w:t xml:space="preserve">, </w:t>
      </w:r>
      <w:r w:rsidR="00252299">
        <w:t>Центральным советом</w:t>
      </w:r>
      <w:r w:rsidR="00691C09" w:rsidRPr="00CA3C99">
        <w:t xml:space="preserve"> </w:t>
      </w:r>
      <w:r w:rsidR="00252299">
        <w:t>Фонда</w:t>
      </w:r>
      <w:r w:rsidRPr="00CA3C99">
        <w:rPr>
          <w:spacing w:val="-3"/>
        </w:rPr>
        <w:t>,</w:t>
      </w:r>
      <w:r w:rsidR="00691C09" w:rsidRPr="00CA3C99">
        <w:rPr>
          <w:spacing w:val="-3"/>
        </w:rPr>
        <w:t xml:space="preserve"> </w:t>
      </w:r>
      <w:r w:rsidR="00252299">
        <w:rPr>
          <w:spacing w:val="-3"/>
        </w:rPr>
        <w:t>Региональным советом Фонда</w:t>
      </w:r>
      <w:r w:rsidRPr="00CA3C99">
        <w:t>, заключениями Ревизора;</w:t>
      </w:r>
    </w:p>
    <w:p w:rsidR="000542CC" w:rsidRPr="00CA3C99" w:rsidRDefault="000542CC" w:rsidP="00CB7E13">
      <w:pPr>
        <w:widowControl w:val="0"/>
        <w:numPr>
          <w:ilvl w:val="0"/>
          <w:numId w:val="1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CA3C99">
        <w:rPr>
          <w:spacing w:val="-3"/>
        </w:rPr>
        <w:t>получать разъяснения от любых лиц, относящихся к персоналу Фонда;</w:t>
      </w:r>
    </w:p>
    <w:p w:rsidR="000542CC" w:rsidRPr="00CA3C99" w:rsidRDefault="000542CC" w:rsidP="00CB7E13">
      <w:pPr>
        <w:widowControl w:val="0"/>
        <w:numPr>
          <w:ilvl w:val="0"/>
          <w:numId w:val="1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5"/>
        <w:ind w:left="0" w:firstLine="567"/>
        <w:jc w:val="both"/>
      </w:pPr>
      <w:r w:rsidRPr="00CA3C99">
        <w:rPr>
          <w:spacing w:val="-3"/>
        </w:rPr>
        <w:t>знакомиться с бухгалтерскими документами.</w:t>
      </w:r>
    </w:p>
    <w:p w:rsidR="000542CC" w:rsidRPr="00CA3C99" w:rsidRDefault="007C7653" w:rsidP="00CB7E13">
      <w:pPr>
        <w:shd w:val="clear" w:color="auto" w:fill="FFFFFF"/>
        <w:tabs>
          <w:tab w:val="left" w:pos="1118"/>
        </w:tabs>
        <w:spacing w:before="5"/>
        <w:ind w:firstLine="567"/>
        <w:jc w:val="both"/>
      </w:pPr>
      <w:r>
        <w:rPr>
          <w:spacing w:val="-1"/>
        </w:rPr>
        <w:t xml:space="preserve"> 5.8.3. </w:t>
      </w:r>
      <w:r w:rsidR="000542CC" w:rsidRPr="00CA3C99">
        <w:rPr>
          <w:spacing w:val="-1"/>
        </w:rPr>
        <w:t>Попечительский Совет собирается не реже 2-х раз в год. На первом заседании</w:t>
      </w:r>
      <w:r w:rsidR="000542CC" w:rsidRPr="00CA3C99">
        <w:rPr>
          <w:spacing w:val="-1"/>
        </w:rPr>
        <w:br/>
      </w:r>
      <w:r w:rsidR="000542CC" w:rsidRPr="00CA3C99">
        <w:rPr>
          <w:spacing w:val="-3"/>
        </w:rPr>
        <w:t>принимается Регламент работы Попечительского Совета и избирается его председатель.</w:t>
      </w:r>
    </w:p>
    <w:p w:rsidR="000542CC" w:rsidRPr="00CA3C99" w:rsidRDefault="007C7653" w:rsidP="00CB7E13">
      <w:pPr>
        <w:shd w:val="clear" w:color="auto" w:fill="FFFFFF"/>
        <w:tabs>
          <w:tab w:val="left" w:pos="0"/>
          <w:tab w:val="left" w:pos="993"/>
        </w:tabs>
        <w:ind w:firstLine="567"/>
        <w:jc w:val="both"/>
      </w:pPr>
      <w:r w:rsidRPr="007C7653">
        <w:rPr>
          <w:bCs/>
          <w:spacing w:val="-3"/>
        </w:rPr>
        <w:t xml:space="preserve">5.9. </w:t>
      </w:r>
      <w:r w:rsidR="000542CC" w:rsidRPr="00CA3C99">
        <w:rPr>
          <w:b/>
          <w:bCs/>
          <w:spacing w:val="-3"/>
        </w:rPr>
        <w:t>Ревизионная комиссия (Ревизор) Фонда.</w:t>
      </w:r>
    </w:p>
    <w:p w:rsidR="000542CC" w:rsidRPr="00CA3C99" w:rsidRDefault="007C7653" w:rsidP="00CB7E13">
      <w:pPr>
        <w:shd w:val="clear" w:color="auto" w:fill="FFFFFF"/>
        <w:tabs>
          <w:tab w:val="left" w:pos="1418"/>
        </w:tabs>
        <w:ind w:firstLine="567"/>
        <w:jc w:val="both"/>
      </w:pPr>
      <w:r>
        <w:rPr>
          <w:spacing w:val="-1"/>
        </w:rPr>
        <w:t xml:space="preserve">5.9.1. </w:t>
      </w:r>
      <w:r w:rsidR="000542CC" w:rsidRPr="00CA3C99">
        <w:rPr>
          <w:spacing w:val="-1"/>
        </w:rPr>
        <w:t xml:space="preserve">Ревизионная комиссия (Ревизор) </w:t>
      </w:r>
      <w:r w:rsidR="00691C09" w:rsidRPr="00CA3C99">
        <w:rPr>
          <w:spacing w:val="-1"/>
        </w:rPr>
        <w:t>избир</w:t>
      </w:r>
      <w:r w:rsidR="000542CC" w:rsidRPr="00CA3C99">
        <w:rPr>
          <w:spacing w:val="-1"/>
        </w:rPr>
        <w:t xml:space="preserve">ается </w:t>
      </w:r>
      <w:r w:rsidR="00252299">
        <w:rPr>
          <w:spacing w:val="-1"/>
        </w:rPr>
        <w:t>Президентом</w:t>
      </w:r>
      <w:r w:rsidR="000542CC" w:rsidRPr="00CA3C99">
        <w:rPr>
          <w:spacing w:val="-1"/>
        </w:rPr>
        <w:t xml:space="preserve"> Фонда сроком на 5 (пять) </w:t>
      </w:r>
      <w:r w:rsidR="000542CC" w:rsidRPr="00CA3C99">
        <w:t>лет.</w:t>
      </w:r>
      <w:r w:rsidR="00306591" w:rsidRPr="00CA3C99">
        <w:t xml:space="preserve"> </w:t>
      </w:r>
    </w:p>
    <w:p w:rsidR="000542CC" w:rsidRPr="00CA3C99" w:rsidRDefault="007C7653" w:rsidP="00CB7E13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ind w:firstLine="567"/>
        <w:jc w:val="both"/>
        <w:rPr>
          <w:spacing w:val="-8"/>
        </w:rPr>
      </w:pPr>
      <w:r>
        <w:rPr>
          <w:spacing w:val="-3"/>
        </w:rPr>
        <w:t>5.</w:t>
      </w:r>
      <w:r w:rsidR="00CB7E13">
        <w:rPr>
          <w:spacing w:val="-3"/>
        </w:rPr>
        <w:t>9</w:t>
      </w:r>
      <w:r>
        <w:rPr>
          <w:spacing w:val="-3"/>
        </w:rPr>
        <w:t xml:space="preserve">.2. </w:t>
      </w:r>
      <w:r w:rsidR="000542CC" w:rsidRPr="00CA3C99">
        <w:rPr>
          <w:spacing w:val="-3"/>
        </w:rPr>
        <w:t xml:space="preserve">Деятельность Ревизионной комиссии (Ревизора) регулируется настоящим Уставом, а также Положением о Ревизионной комиссии (Ревизоре), утвержденным </w:t>
      </w:r>
      <w:r w:rsidR="00252299">
        <w:rPr>
          <w:spacing w:val="-3"/>
        </w:rPr>
        <w:t>Президентом</w:t>
      </w:r>
      <w:r w:rsidR="000542CC" w:rsidRPr="00CA3C99">
        <w:rPr>
          <w:spacing w:val="-3"/>
        </w:rPr>
        <w:t xml:space="preserve"> Фонда.</w:t>
      </w:r>
    </w:p>
    <w:p w:rsidR="000542CC" w:rsidRPr="00CA3C99" w:rsidRDefault="00CB7E13" w:rsidP="00CB7E13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ind w:firstLine="567"/>
        <w:jc w:val="both"/>
        <w:rPr>
          <w:spacing w:val="-9"/>
        </w:rPr>
      </w:pPr>
      <w:r>
        <w:rPr>
          <w:spacing w:val="-3"/>
        </w:rPr>
        <w:t>5.9</w:t>
      </w:r>
      <w:r w:rsidR="007C7653">
        <w:rPr>
          <w:spacing w:val="-3"/>
        </w:rPr>
        <w:t xml:space="preserve">.3. </w:t>
      </w:r>
      <w:r w:rsidR="000542CC" w:rsidRPr="00CA3C99">
        <w:rPr>
          <w:spacing w:val="-3"/>
        </w:rPr>
        <w:t>Проверки Ревизионной комиссии (Ревизора) осуществляются по ее иниц</w:t>
      </w:r>
      <w:r w:rsidR="00252299">
        <w:rPr>
          <w:spacing w:val="-3"/>
        </w:rPr>
        <w:t>иативе, и по поручению Президента</w:t>
      </w:r>
      <w:r w:rsidR="000542CC" w:rsidRPr="00CA3C99">
        <w:rPr>
          <w:spacing w:val="-3"/>
        </w:rPr>
        <w:t xml:space="preserve"> Фонда. Плановые проверки проводятся не реже одного раза в год, но не </w:t>
      </w:r>
      <w:r w:rsidR="000542CC" w:rsidRPr="00CA3C99">
        <w:rPr>
          <w:spacing w:val="-4"/>
        </w:rPr>
        <w:t xml:space="preserve">чаще одного раза в три месяца. Члены ревизионной комиссии (Ревизор) вправе требовать от </w:t>
      </w:r>
      <w:r w:rsidR="000542CC" w:rsidRPr="00CA3C99">
        <w:rPr>
          <w:spacing w:val="-3"/>
        </w:rPr>
        <w:t>должностных лиц Фонда представления всех необходимых документов и личных объяснений.</w:t>
      </w:r>
    </w:p>
    <w:p w:rsidR="000542CC" w:rsidRPr="00202567" w:rsidRDefault="007C7653" w:rsidP="00CB7E13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before="5"/>
        <w:ind w:firstLine="567"/>
        <w:jc w:val="both"/>
        <w:rPr>
          <w:spacing w:val="-9"/>
        </w:rPr>
      </w:pPr>
      <w:r>
        <w:rPr>
          <w:spacing w:val="-2"/>
        </w:rPr>
        <w:t>5.</w:t>
      </w:r>
      <w:r w:rsidR="00CB7E13">
        <w:rPr>
          <w:spacing w:val="-2"/>
        </w:rPr>
        <w:t>9</w:t>
      </w:r>
      <w:r>
        <w:rPr>
          <w:spacing w:val="-2"/>
        </w:rPr>
        <w:t xml:space="preserve">.4. </w:t>
      </w:r>
      <w:r w:rsidR="000542CC" w:rsidRPr="00CA3C99">
        <w:rPr>
          <w:spacing w:val="-2"/>
        </w:rPr>
        <w:t>Ревизионная комиссия (Ревизор) выполняет следующие функции:</w:t>
      </w:r>
    </w:p>
    <w:p w:rsidR="000542CC" w:rsidRPr="00CA3C99" w:rsidRDefault="000542CC" w:rsidP="00CB7E13">
      <w:pPr>
        <w:widowControl w:val="0"/>
        <w:numPr>
          <w:ilvl w:val="0"/>
          <w:numId w:val="1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CA3C99">
        <w:rPr>
          <w:spacing w:val="-3"/>
        </w:rPr>
        <w:t xml:space="preserve">представляет </w:t>
      </w:r>
      <w:r w:rsidR="00922FF8">
        <w:rPr>
          <w:spacing w:val="-3"/>
        </w:rPr>
        <w:t>Президенту</w:t>
      </w:r>
      <w:r w:rsidRPr="00CA3C99">
        <w:rPr>
          <w:spacing w:val="-3"/>
        </w:rPr>
        <w:t xml:space="preserve"> Фонда заключение по годовому отчету и балансу Фонда;</w:t>
      </w:r>
    </w:p>
    <w:p w:rsidR="000542CC" w:rsidRPr="00CA3C99" w:rsidRDefault="000542CC" w:rsidP="00CB7E13">
      <w:pPr>
        <w:widowControl w:val="0"/>
        <w:numPr>
          <w:ilvl w:val="0"/>
          <w:numId w:val="1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CA3C99">
        <w:rPr>
          <w:spacing w:val="-3"/>
        </w:rPr>
        <w:t>проводит документальные проверки финансово-хозяйственной деятельности Фонда;</w:t>
      </w:r>
    </w:p>
    <w:p w:rsidR="000542CC" w:rsidRPr="00CA3C99" w:rsidRDefault="000542CC" w:rsidP="00CB7E13">
      <w:pPr>
        <w:widowControl w:val="0"/>
        <w:numPr>
          <w:ilvl w:val="0"/>
          <w:numId w:val="1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4"/>
        <w:ind w:left="0" w:firstLine="567"/>
        <w:jc w:val="both"/>
      </w:pPr>
      <w:r w:rsidRPr="00CA3C99">
        <w:t>проверяет ежегодный  отчет органов управления  Фонда,  выполнение  установленных смет, нормативов и лимитов;</w:t>
      </w:r>
    </w:p>
    <w:p w:rsidR="000542CC" w:rsidRPr="00CA3C99" w:rsidRDefault="000542CC" w:rsidP="00CB7E13">
      <w:pPr>
        <w:widowControl w:val="0"/>
        <w:numPr>
          <w:ilvl w:val="0"/>
          <w:numId w:val="1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4"/>
        <w:ind w:left="0" w:firstLine="567"/>
        <w:jc w:val="both"/>
      </w:pPr>
      <w:r w:rsidRPr="00CA3C99">
        <w:rPr>
          <w:spacing w:val="-3"/>
        </w:rPr>
        <w:t>проверяет своевременность и правильность всех осуществляемых Фондом платежей;</w:t>
      </w:r>
    </w:p>
    <w:p w:rsidR="000542CC" w:rsidRPr="00CA3C99" w:rsidRDefault="000542CC" w:rsidP="00CB7E13">
      <w:pPr>
        <w:widowControl w:val="0"/>
        <w:numPr>
          <w:ilvl w:val="0"/>
          <w:numId w:val="1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4"/>
        <w:ind w:left="0" w:firstLine="567"/>
        <w:jc w:val="both"/>
      </w:pPr>
      <w:r w:rsidRPr="00CA3C99">
        <w:rPr>
          <w:spacing w:val="-2"/>
        </w:rPr>
        <w:t xml:space="preserve">проверяет постановку и достоверность оперативного, бухгалтерского и статистического </w:t>
      </w:r>
      <w:r w:rsidRPr="00CA3C99">
        <w:t>учета и отчетности;</w:t>
      </w:r>
    </w:p>
    <w:p w:rsidR="000542CC" w:rsidRPr="00CA3C99" w:rsidRDefault="000542CC" w:rsidP="00CB7E13">
      <w:pPr>
        <w:widowControl w:val="0"/>
        <w:numPr>
          <w:ilvl w:val="0"/>
          <w:numId w:val="1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4"/>
        <w:ind w:left="0" w:firstLine="567"/>
        <w:jc w:val="both"/>
      </w:pPr>
      <w:r w:rsidRPr="00CA3C99">
        <w:rPr>
          <w:spacing w:val="-3"/>
        </w:rPr>
        <w:t>проверяет состояние кассы и имущества Фонда;</w:t>
      </w:r>
    </w:p>
    <w:p w:rsidR="000542CC" w:rsidRPr="00CA3C99" w:rsidRDefault="000542CC" w:rsidP="00CB7E13">
      <w:pPr>
        <w:widowControl w:val="0"/>
        <w:numPr>
          <w:ilvl w:val="0"/>
          <w:numId w:val="1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24"/>
        <w:ind w:left="0" w:firstLine="567"/>
        <w:jc w:val="both"/>
      </w:pPr>
      <w:r w:rsidRPr="00CA3C99">
        <w:rPr>
          <w:spacing w:val="-3"/>
        </w:rPr>
        <w:t xml:space="preserve">проверяет   соблюдение   правил   ведения   делопроизводства   и   хранения   финансовой </w:t>
      </w:r>
      <w:r w:rsidRPr="00CA3C99">
        <w:t>документации;</w:t>
      </w:r>
    </w:p>
    <w:p w:rsidR="000542CC" w:rsidRPr="00CA3C99" w:rsidRDefault="000542CC" w:rsidP="00CB7E13">
      <w:pPr>
        <w:widowControl w:val="0"/>
        <w:numPr>
          <w:ilvl w:val="0"/>
          <w:numId w:val="1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24"/>
        <w:ind w:left="0" w:firstLine="567"/>
        <w:jc w:val="both"/>
      </w:pPr>
      <w:r w:rsidRPr="00CA3C99">
        <w:rPr>
          <w:spacing w:val="-3"/>
        </w:rPr>
        <w:t xml:space="preserve">проверяет выполнение предложений и мероприятий по результатам предыдущих ревизий </w:t>
      </w:r>
      <w:r w:rsidRPr="00CA3C99">
        <w:t>и проверок.</w:t>
      </w:r>
    </w:p>
    <w:p w:rsidR="000542CC" w:rsidRPr="00CA3C99" w:rsidRDefault="007C7653" w:rsidP="00CB7E13">
      <w:pPr>
        <w:shd w:val="clear" w:color="auto" w:fill="FFFFFF"/>
        <w:tabs>
          <w:tab w:val="left" w:pos="1134"/>
        </w:tabs>
        <w:ind w:firstLine="567"/>
        <w:jc w:val="both"/>
      </w:pPr>
      <w:r>
        <w:rPr>
          <w:spacing w:val="-2"/>
        </w:rPr>
        <w:t>5.</w:t>
      </w:r>
      <w:r w:rsidR="00CB7E13">
        <w:rPr>
          <w:spacing w:val="-2"/>
        </w:rPr>
        <w:t>9</w:t>
      </w:r>
      <w:r>
        <w:rPr>
          <w:spacing w:val="-2"/>
        </w:rPr>
        <w:t xml:space="preserve">.5. </w:t>
      </w:r>
      <w:r w:rsidR="000542CC" w:rsidRPr="00CA3C99">
        <w:rPr>
          <w:spacing w:val="-2"/>
        </w:rPr>
        <w:t>Ревизионная комиссия (Ревизор) имеет право:</w:t>
      </w:r>
    </w:p>
    <w:p w:rsidR="00306591" w:rsidRPr="00CA3C99" w:rsidRDefault="00306591" w:rsidP="00CB7E13">
      <w:pPr>
        <w:widowControl w:val="0"/>
        <w:numPr>
          <w:ilvl w:val="0"/>
          <w:numId w:val="2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CA3C99">
        <w:rPr>
          <w:spacing w:val="-3"/>
        </w:rPr>
        <w:t>получать от должностных лиц Фонда все необходимые для своей работы документы;</w:t>
      </w:r>
    </w:p>
    <w:p w:rsidR="00306591" w:rsidRPr="00CA3C99" w:rsidRDefault="00306591" w:rsidP="00CB7E13">
      <w:pPr>
        <w:widowControl w:val="0"/>
        <w:numPr>
          <w:ilvl w:val="0"/>
          <w:numId w:val="2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4"/>
        <w:ind w:left="0" w:firstLine="567"/>
        <w:jc w:val="both"/>
      </w:pPr>
      <w:r w:rsidRPr="00CA3C99">
        <w:t>проверять фактическое наличие денежных средств, имущества, осматривать места хранения материальных ценностей;</w:t>
      </w:r>
    </w:p>
    <w:p w:rsidR="00306591" w:rsidRPr="00CA3C99" w:rsidRDefault="00306591" w:rsidP="00CB7E13">
      <w:pPr>
        <w:widowControl w:val="0"/>
        <w:numPr>
          <w:ilvl w:val="0"/>
          <w:numId w:val="2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0"/>
        <w:ind w:left="0" w:firstLine="567"/>
        <w:jc w:val="both"/>
      </w:pPr>
      <w:r w:rsidRPr="00CA3C99">
        <w:t xml:space="preserve">получать на основании доверенности и по согласованию с соответствующими </w:t>
      </w:r>
      <w:r w:rsidRPr="00CA3C99">
        <w:rPr>
          <w:spacing w:val="-4"/>
        </w:rPr>
        <w:t xml:space="preserve">учреждениями в банках и других кредитных учреждениях данные о наличии средств на </w:t>
      </w:r>
      <w:r w:rsidRPr="00CA3C99">
        <w:t>счетах Фонда, получать справки и необходимые данные у должностных лиц для проведения проверок;</w:t>
      </w:r>
    </w:p>
    <w:p w:rsidR="00306591" w:rsidRPr="00CA3C99" w:rsidRDefault="00306591" w:rsidP="00CB7E13">
      <w:pPr>
        <w:widowControl w:val="0"/>
        <w:numPr>
          <w:ilvl w:val="0"/>
          <w:numId w:val="2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0"/>
        <w:ind w:left="0" w:firstLine="567"/>
        <w:jc w:val="both"/>
      </w:pPr>
      <w:r w:rsidRPr="00CA3C99">
        <w:rPr>
          <w:spacing w:val="-3"/>
        </w:rPr>
        <w:t>требовать объяснений от должностных лиц Фонда по интересующим вопросам;</w:t>
      </w:r>
    </w:p>
    <w:p w:rsidR="00306591" w:rsidRPr="00CA3C99" w:rsidRDefault="00306591" w:rsidP="00CB7E13">
      <w:pPr>
        <w:widowControl w:val="0"/>
        <w:numPr>
          <w:ilvl w:val="0"/>
          <w:numId w:val="2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9"/>
        <w:ind w:left="0" w:firstLine="567"/>
        <w:jc w:val="both"/>
      </w:pPr>
      <w:r w:rsidRPr="00CA3C99">
        <w:rPr>
          <w:spacing w:val="-4"/>
        </w:rPr>
        <w:t xml:space="preserve">обращаться </w:t>
      </w:r>
      <w:r w:rsidR="00922FF8">
        <w:rPr>
          <w:spacing w:val="-4"/>
        </w:rPr>
        <w:t>к</w:t>
      </w:r>
      <w:r w:rsidRPr="00CA3C99">
        <w:rPr>
          <w:spacing w:val="-4"/>
        </w:rPr>
        <w:t xml:space="preserve"> </w:t>
      </w:r>
      <w:r w:rsidR="00922FF8">
        <w:rPr>
          <w:spacing w:val="-4"/>
        </w:rPr>
        <w:t>Президенту</w:t>
      </w:r>
      <w:r w:rsidRPr="00CA3C99">
        <w:rPr>
          <w:spacing w:val="-4"/>
        </w:rPr>
        <w:t xml:space="preserve"> Фонда в случае, когда выявленные нарушения или возможность </w:t>
      </w:r>
      <w:r w:rsidRPr="00CA3C99">
        <w:rPr>
          <w:spacing w:val="-3"/>
        </w:rPr>
        <w:t xml:space="preserve">нанесения ущерба интересам Фонда требуют решения по вопросам, находящимся в </w:t>
      </w:r>
      <w:r w:rsidR="006A6740" w:rsidRPr="00CA3C99">
        <w:t>компетенции других органов.</w:t>
      </w:r>
    </w:p>
    <w:p w:rsidR="00306591" w:rsidRPr="00CA3C99" w:rsidRDefault="00CB7E13" w:rsidP="00CB7E13">
      <w:pPr>
        <w:shd w:val="clear" w:color="auto" w:fill="FFFFFF"/>
        <w:tabs>
          <w:tab w:val="left" w:pos="1134"/>
        </w:tabs>
        <w:ind w:firstLine="567"/>
        <w:jc w:val="both"/>
      </w:pPr>
      <w:r>
        <w:rPr>
          <w:spacing w:val="-3"/>
        </w:rPr>
        <w:t>5.9</w:t>
      </w:r>
      <w:r w:rsidR="007C7653">
        <w:rPr>
          <w:spacing w:val="-3"/>
        </w:rPr>
        <w:t xml:space="preserve">.6. </w:t>
      </w:r>
      <w:r w:rsidR="00306591" w:rsidRPr="00CA3C99">
        <w:rPr>
          <w:spacing w:val="-3"/>
        </w:rPr>
        <w:t>Ревизионная комиссия (Ревизор) обязана:</w:t>
      </w:r>
    </w:p>
    <w:p w:rsidR="00306591" w:rsidRPr="00CA3C99" w:rsidRDefault="00306591" w:rsidP="00CB7E13">
      <w:pPr>
        <w:widowControl w:val="0"/>
        <w:numPr>
          <w:ilvl w:val="0"/>
          <w:numId w:val="2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CA3C99">
        <w:t>по итогам проведения финансово-хозяйственной деятельности Фонда составить заключение;</w:t>
      </w:r>
    </w:p>
    <w:p w:rsidR="00306591" w:rsidRPr="00CA3C99" w:rsidRDefault="00306591" w:rsidP="00CB7E13">
      <w:pPr>
        <w:widowControl w:val="0"/>
        <w:numPr>
          <w:ilvl w:val="0"/>
          <w:numId w:val="2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CA3C99">
        <w:lastRenderedPageBreak/>
        <w:t xml:space="preserve">представлять </w:t>
      </w:r>
      <w:r w:rsidR="00922FF8">
        <w:t>Президенту</w:t>
      </w:r>
      <w:r w:rsidRPr="00CA3C99">
        <w:t xml:space="preserve"> Фонда отчеты о проведенных ревизиях и проверках, сопровождая их необходимыми замечаниями и предложениями по повыш</w:t>
      </w:r>
      <w:r w:rsidR="006A6740" w:rsidRPr="00CA3C99">
        <w:t>ению эффективности работы Фонда.</w:t>
      </w:r>
    </w:p>
    <w:p w:rsidR="00306591" w:rsidRPr="00CA3C99" w:rsidRDefault="007C7653" w:rsidP="00CB7E13">
      <w:pPr>
        <w:shd w:val="clear" w:color="auto" w:fill="FFFFFF"/>
        <w:tabs>
          <w:tab w:val="left" w:pos="1134"/>
        </w:tabs>
        <w:ind w:firstLine="567"/>
        <w:jc w:val="both"/>
      </w:pPr>
      <w:r>
        <w:t>5.</w:t>
      </w:r>
      <w:r w:rsidR="00CB7E13">
        <w:t>10</w:t>
      </w:r>
      <w:r>
        <w:t xml:space="preserve">. </w:t>
      </w:r>
      <w:r w:rsidR="00306591" w:rsidRPr="00CA3C99">
        <w:t>Фонд ведет бухгалтерский учет, предоставляет бухгалтерскую и статистическую отчетность в порядке, установленном законодательством.</w:t>
      </w:r>
    </w:p>
    <w:p w:rsidR="00306591" w:rsidRPr="00CA3C99" w:rsidRDefault="007C7653" w:rsidP="00CB7E13">
      <w:pPr>
        <w:shd w:val="clear" w:color="auto" w:fill="FFFFFF"/>
        <w:spacing w:before="259"/>
        <w:ind w:firstLine="567"/>
        <w:jc w:val="center"/>
      </w:pPr>
      <w:r>
        <w:rPr>
          <w:b/>
          <w:bCs/>
          <w:spacing w:val="-3"/>
        </w:rPr>
        <w:t>6</w:t>
      </w:r>
      <w:r w:rsidR="00202567" w:rsidRPr="00CA3C99">
        <w:rPr>
          <w:b/>
          <w:bCs/>
          <w:spacing w:val="-3"/>
        </w:rPr>
        <w:t>. ИМУЩЕСТВО ФОНДА И ИСТОЧНИКИ ЕГО ФОРМИРОВАНИЯ</w:t>
      </w:r>
    </w:p>
    <w:p w:rsidR="00614FB1" w:rsidRPr="00CA3C99" w:rsidRDefault="00CB7E13" w:rsidP="00CB7E13">
      <w:pPr>
        <w:shd w:val="clear" w:color="auto" w:fill="FFFFFF"/>
        <w:tabs>
          <w:tab w:val="left" w:pos="1134"/>
        </w:tabs>
        <w:spacing w:before="264"/>
        <w:ind w:firstLine="567"/>
        <w:jc w:val="both"/>
      </w:pPr>
      <w:r>
        <w:t xml:space="preserve">6.1. </w:t>
      </w:r>
      <w:r w:rsidR="00306591" w:rsidRPr="00CA3C99">
        <w:t>В собственности или на ином вещном праве Фонда могут находится: здания,</w:t>
      </w:r>
      <w:r w:rsidR="00306591" w:rsidRPr="00CA3C99">
        <w:br/>
      </w:r>
      <w:r w:rsidR="00306591" w:rsidRPr="00CA3C99">
        <w:rPr>
          <w:spacing w:val="-1"/>
        </w:rPr>
        <w:t>сооружения, оборудование, денежные средства, ценные бумаги, информационные ресурсы,</w:t>
      </w:r>
      <w:r w:rsidR="00614FB1" w:rsidRPr="00CA3C99">
        <w:rPr>
          <w:spacing w:val="-1"/>
        </w:rPr>
        <w:t xml:space="preserve"> </w:t>
      </w:r>
      <w:r w:rsidR="00306591" w:rsidRPr="00CA3C99">
        <w:t>другое имущество, необходимое для материального обеспечения уставной деятельности</w:t>
      </w:r>
      <w:r w:rsidR="00614FB1" w:rsidRPr="00CA3C99">
        <w:t xml:space="preserve"> </w:t>
      </w:r>
      <w:r w:rsidR="00306591" w:rsidRPr="00CA3C99">
        <w:t>Фонда.</w:t>
      </w:r>
      <w:r w:rsidR="00614FB1" w:rsidRPr="00CA3C99">
        <w:t xml:space="preserve"> </w:t>
      </w:r>
    </w:p>
    <w:p w:rsidR="00614FB1" w:rsidRPr="00CA3C99" w:rsidRDefault="00CB7E13" w:rsidP="00CB7E13">
      <w:pPr>
        <w:shd w:val="clear" w:color="auto" w:fill="FFFFFF"/>
        <w:tabs>
          <w:tab w:val="left" w:pos="1134"/>
        </w:tabs>
        <w:ind w:firstLine="567"/>
        <w:jc w:val="both"/>
      </w:pPr>
      <w:r>
        <w:rPr>
          <w:spacing w:val="-3"/>
        </w:rPr>
        <w:t xml:space="preserve">6.2. </w:t>
      </w:r>
      <w:r w:rsidR="00306591" w:rsidRPr="00CA3C99">
        <w:rPr>
          <w:spacing w:val="-3"/>
        </w:rPr>
        <w:t>Фонд может совершать в отношении находящегося в его собственности или на ином</w:t>
      </w:r>
      <w:r w:rsidR="002E0F22" w:rsidRPr="00CA3C99">
        <w:rPr>
          <w:spacing w:val="-3"/>
        </w:rPr>
        <w:t xml:space="preserve"> </w:t>
      </w:r>
      <w:r w:rsidR="00306591" w:rsidRPr="00CA3C99">
        <w:rPr>
          <w:spacing w:val="-4"/>
        </w:rPr>
        <w:t>вещном праве имущества любые сделки, не противоречащие законодательству РФ, настоящему</w:t>
      </w:r>
      <w:r w:rsidR="002E0F22" w:rsidRPr="00CA3C99">
        <w:rPr>
          <w:spacing w:val="-4"/>
        </w:rPr>
        <w:t xml:space="preserve"> </w:t>
      </w:r>
      <w:r w:rsidR="00306591" w:rsidRPr="00CA3C99">
        <w:t>Уставу и соответствующие уставным целям Фонда.</w:t>
      </w:r>
      <w:r w:rsidR="00614FB1" w:rsidRPr="00CA3C99">
        <w:t xml:space="preserve"> </w:t>
      </w:r>
    </w:p>
    <w:p w:rsidR="00306591" w:rsidRPr="00CA3C99" w:rsidRDefault="00CB7E13" w:rsidP="00CB7E13">
      <w:pPr>
        <w:shd w:val="clear" w:color="auto" w:fill="FFFFFF"/>
        <w:tabs>
          <w:tab w:val="left" w:pos="1134"/>
        </w:tabs>
        <w:ind w:firstLine="567"/>
        <w:jc w:val="both"/>
      </w:pPr>
      <w:r>
        <w:rPr>
          <w:spacing w:val="-1"/>
        </w:rPr>
        <w:t xml:space="preserve">6.3. </w:t>
      </w:r>
      <w:r w:rsidR="00571246" w:rsidRPr="00CA3C99">
        <w:rPr>
          <w:spacing w:val="-3"/>
        </w:rPr>
        <w:t xml:space="preserve">Имущество Фонда не может быть передано (в формах продажи, оплаты товаров, работ, </w:t>
      </w:r>
      <w:r w:rsidR="00571246" w:rsidRPr="00CA3C99">
        <w:t>услуг и в других формах) учредителю и участникам Фонда на более выгодных для них условиях, чем для других лиц.</w:t>
      </w:r>
    </w:p>
    <w:p w:rsidR="00571246" w:rsidRPr="00202567" w:rsidRDefault="00CB7E13" w:rsidP="00571246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5"/>
        <w:ind w:firstLine="567"/>
        <w:jc w:val="both"/>
        <w:rPr>
          <w:spacing w:val="-13"/>
        </w:rPr>
      </w:pPr>
      <w:r>
        <w:rPr>
          <w:spacing w:val="-3"/>
        </w:rPr>
        <w:t xml:space="preserve">6.4. </w:t>
      </w:r>
      <w:r w:rsidR="00571246" w:rsidRPr="00CA3C99">
        <w:rPr>
          <w:spacing w:val="-3"/>
        </w:rPr>
        <w:t>Источниками формирования имущества Фонда являются:</w:t>
      </w:r>
    </w:p>
    <w:p w:rsidR="00571246" w:rsidRPr="00CA3C99" w:rsidRDefault="00571246" w:rsidP="00571246">
      <w:pPr>
        <w:widowControl w:val="0"/>
        <w:numPr>
          <w:ilvl w:val="0"/>
          <w:numId w:val="2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CA3C99">
        <w:rPr>
          <w:spacing w:val="-3"/>
        </w:rPr>
        <w:t>взносы учредителей Фонда;</w:t>
      </w:r>
    </w:p>
    <w:p w:rsidR="00571246" w:rsidRPr="00CA3C99" w:rsidRDefault="00571246" w:rsidP="00571246">
      <w:pPr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CA3C99">
        <w:rPr>
          <w:spacing w:val="-3"/>
        </w:rPr>
        <w:t>доходы от разрешенной законом предпринимательской деятельности;</w:t>
      </w:r>
    </w:p>
    <w:p w:rsidR="00571246" w:rsidRPr="00CA3C99" w:rsidRDefault="00571246" w:rsidP="00571246">
      <w:pPr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CA3C99">
        <w:rPr>
          <w:spacing w:val="-3"/>
        </w:rPr>
        <w:t>доходы от деятельности хозяйственных обществ, учрежденных Фондом;</w:t>
      </w:r>
    </w:p>
    <w:p w:rsidR="00571246" w:rsidRPr="00CA3C99" w:rsidRDefault="00571246" w:rsidP="00571246">
      <w:pPr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CA3C99">
        <w:rPr>
          <w:spacing w:val="-3"/>
        </w:rPr>
        <w:t>иные не запрещенные законом источники.</w:t>
      </w:r>
    </w:p>
    <w:p w:rsidR="00306591" w:rsidRPr="00CA3C99" w:rsidRDefault="00306591" w:rsidP="00CB7E13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pacing w:val="-13"/>
        </w:rPr>
      </w:pPr>
    </w:p>
    <w:p w:rsidR="00614FB1" w:rsidRPr="00CA3C99" w:rsidRDefault="00E100DA" w:rsidP="00CB7E13">
      <w:pPr>
        <w:shd w:val="clear" w:color="auto" w:fill="FFFFFF"/>
        <w:tabs>
          <w:tab w:val="left" w:pos="851"/>
        </w:tabs>
        <w:spacing w:before="259"/>
        <w:ind w:firstLine="567"/>
        <w:jc w:val="center"/>
      </w:pPr>
      <w:r>
        <w:rPr>
          <w:b/>
          <w:bCs/>
          <w:spacing w:val="-3"/>
        </w:rPr>
        <w:t>7</w:t>
      </w:r>
      <w:r w:rsidR="00CB7E13">
        <w:rPr>
          <w:b/>
          <w:bCs/>
          <w:spacing w:val="-3"/>
        </w:rPr>
        <w:t xml:space="preserve">. </w:t>
      </w:r>
      <w:r w:rsidR="00202567" w:rsidRPr="00CA3C99">
        <w:rPr>
          <w:b/>
          <w:bCs/>
          <w:spacing w:val="-3"/>
        </w:rPr>
        <w:t>РЕОРГАНИЗАЦИЯ И ЛИКВИДАЦИЯ ФОНДА</w:t>
      </w:r>
    </w:p>
    <w:p w:rsidR="00614FB1" w:rsidRPr="00CA3C99" w:rsidRDefault="00E100DA" w:rsidP="00CB7E13">
      <w:pPr>
        <w:shd w:val="clear" w:color="auto" w:fill="FFFFFF"/>
        <w:tabs>
          <w:tab w:val="left" w:pos="1134"/>
        </w:tabs>
        <w:spacing w:before="254"/>
        <w:ind w:firstLine="567"/>
        <w:jc w:val="both"/>
      </w:pPr>
      <w:r>
        <w:t>7</w:t>
      </w:r>
      <w:r w:rsidR="00CB7E13">
        <w:t xml:space="preserve">.1. </w:t>
      </w:r>
      <w:r w:rsidR="00614FB1" w:rsidRPr="00CA3C99">
        <w:t>Реорганизация Фонда может производиться в форме слияния, присоединения</w:t>
      </w:r>
      <w:r>
        <w:t>, выделения</w:t>
      </w:r>
      <w:r w:rsidR="00614FB1" w:rsidRPr="00CA3C99">
        <w:t xml:space="preserve"> и разделения.</w:t>
      </w:r>
    </w:p>
    <w:p w:rsidR="00614FB1" w:rsidRPr="00CA3C99" w:rsidRDefault="00614FB1" w:rsidP="00CB7E13">
      <w:pPr>
        <w:shd w:val="clear" w:color="auto" w:fill="FFFFFF"/>
        <w:ind w:firstLine="567"/>
        <w:jc w:val="both"/>
      </w:pPr>
      <w:r w:rsidRPr="00CA3C99">
        <w:rPr>
          <w:spacing w:val="-3"/>
        </w:rPr>
        <w:t>Фонд может быть присоединен только к другому фонду.</w:t>
      </w:r>
    </w:p>
    <w:p w:rsidR="00614FB1" w:rsidRPr="00CA3C99" w:rsidRDefault="00614FB1" w:rsidP="00CB7E13">
      <w:pPr>
        <w:shd w:val="clear" w:color="auto" w:fill="FFFFFF"/>
        <w:ind w:firstLine="567"/>
        <w:jc w:val="both"/>
      </w:pPr>
      <w:r w:rsidRPr="00CA3C99">
        <w:rPr>
          <w:spacing w:val="-3"/>
        </w:rPr>
        <w:t>Слияние может быть осуществлено только с другим фондом.</w:t>
      </w:r>
    </w:p>
    <w:p w:rsidR="00614FB1" w:rsidRPr="00CA3C99" w:rsidRDefault="00614FB1" w:rsidP="00CB7E13">
      <w:pPr>
        <w:shd w:val="clear" w:color="auto" w:fill="FFFFFF"/>
        <w:ind w:firstLine="567"/>
        <w:jc w:val="both"/>
      </w:pPr>
      <w:r w:rsidRPr="00CA3C99">
        <w:rPr>
          <w:spacing w:val="-3"/>
        </w:rPr>
        <w:t xml:space="preserve">При разделении фонда может быть образовано два или более других </w:t>
      </w:r>
      <w:r w:rsidRPr="00CA3C99">
        <w:t>фондов. Иные формы реорганизации не допускаются.</w:t>
      </w:r>
    </w:p>
    <w:p w:rsidR="00B12123" w:rsidRPr="00CA3C99" w:rsidRDefault="00B12123" w:rsidP="00CB7E13">
      <w:pPr>
        <w:shd w:val="clear" w:color="auto" w:fill="FFFFFF"/>
        <w:ind w:firstLine="567"/>
        <w:jc w:val="both"/>
      </w:pPr>
      <w:r w:rsidRPr="00CA3C99">
        <w:rPr>
          <w:b/>
          <w:bCs/>
          <w:spacing w:val="-3"/>
        </w:rPr>
        <w:t xml:space="preserve">Решение о </w:t>
      </w:r>
      <w:r w:rsidRPr="00CA3C99">
        <w:rPr>
          <w:b/>
          <w:bCs/>
          <w:spacing w:val="-4"/>
        </w:rPr>
        <w:t xml:space="preserve">реорганизации Фонда принимается </w:t>
      </w:r>
      <w:r w:rsidR="00922FF8">
        <w:rPr>
          <w:b/>
          <w:bCs/>
          <w:spacing w:val="-4"/>
        </w:rPr>
        <w:t>Президентом</w:t>
      </w:r>
      <w:r w:rsidRPr="00CA3C99">
        <w:rPr>
          <w:b/>
          <w:bCs/>
          <w:spacing w:val="-4"/>
        </w:rPr>
        <w:t xml:space="preserve"> Фонда</w:t>
      </w:r>
      <w:r w:rsidRPr="00CA3C99">
        <w:rPr>
          <w:b/>
          <w:bCs/>
        </w:rPr>
        <w:t>.</w:t>
      </w:r>
    </w:p>
    <w:p w:rsidR="00B12123" w:rsidRPr="00CA3C99" w:rsidRDefault="00E100DA" w:rsidP="00CB7E13">
      <w:pPr>
        <w:shd w:val="clear" w:color="auto" w:fill="FFFFFF"/>
        <w:tabs>
          <w:tab w:val="left" w:pos="0"/>
          <w:tab w:val="left" w:pos="1134"/>
        </w:tabs>
        <w:ind w:firstLine="567"/>
        <w:jc w:val="both"/>
      </w:pPr>
      <w:r>
        <w:t>7</w:t>
      </w:r>
      <w:r w:rsidR="00CB7E13">
        <w:t xml:space="preserve">.2. </w:t>
      </w:r>
      <w:r w:rsidR="00B12123" w:rsidRPr="00CA3C99">
        <w:t>Решение о ликвидации Фонда вправе принять только суд по заявлению</w:t>
      </w:r>
      <w:r w:rsidR="00B12123" w:rsidRPr="00CA3C99">
        <w:br/>
        <w:t>заинтересованных лиц.</w:t>
      </w:r>
    </w:p>
    <w:p w:rsidR="00B12123" w:rsidRPr="00CA3C99" w:rsidRDefault="00E100DA" w:rsidP="00CB7E13">
      <w:pPr>
        <w:shd w:val="clear" w:color="auto" w:fill="FFFFFF"/>
        <w:tabs>
          <w:tab w:val="left" w:pos="1418"/>
        </w:tabs>
        <w:spacing w:before="5"/>
        <w:ind w:firstLine="567"/>
        <w:jc w:val="both"/>
      </w:pPr>
      <w:r>
        <w:rPr>
          <w:spacing w:val="-3"/>
        </w:rPr>
        <w:t>7</w:t>
      </w:r>
      <w:r w:rsidR="00CB7E13">
        <w:rPr>
          <w:spacing w:val="-3"/>
        </w:rPr>
        <w:t xml:space="preserve">.2.1. </w:t>
      </w:r>
      <w:r w:rsidR="00B12123" w:rsidRPr="00CA3C99">
        <w:rPr>
          <w:spacing w:val="-3"/>
        </w:rPr>
        <w:t>Фонд может быть ликвидирован:</w:t>
      </w:r>
    </w:p>
    <w:p w:rsidR="00B12123" w:rsidRPr="00CA3C99" w:rsidRDefault="00B12123" w:rsidP="00CB7E13">
      <w:pPr>
        <w:widowControl w:val="0"/>
        <w:numPr>
          <w:ilvl w:val="0"/>
          <w:numId w:val="2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5"/>
        <w:ind w:left="0" w:firstLine="567"/>
        <w:jc w:val="both"/>
        <w:rPr>
          <w:spacing w:val="-28"/>
        </w:rPr>
      </w:pPr>
      <w:r w:rsidRPr="00CA3C99">
        <w:t>если имущества Фонда недостаточно для осуществления его целей и вероятность получения необходимого имущества нереальна;</w:t>
      </w:r>
    </w:p>
    <w:p w:rsidR="00B12123" w:rsidRPr="00CA3C99" w:rsidRDefault="00B12123" w:rsidP="00CB7E13">
      <w:pPr>
        <w:widowControl w:val="0"/>
        <w:numPr>
          <w:ilvl w:val="0"/>
          <w:numId w:val="2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5"/>
        <w:ind w:left="0" w:firstLine="567"/>
        <w:jc w:val="both"/>
        <w:rPr>
          <w:spacing w:val="-12"/>
        </w:rPr>
      </w:pPr>
      <w:r w:rsidRPr="00CA3C99">
        <w:rPr>
          <w:spacing w:val="-3"/>
        </w:rPr>
        <w:t xml:space="preserve">если цели Фонда не могут быть достигнуты, а необходимые изменения целей Фонда не </w:t>
      </w:r>
      <w:r w:rsidRPr="00CA3C99">
        <w:t>могут быть произведены;</w:t>
      </w:r>
    </w:p>
    <w:p w:rsidR="00B12123" w:rsidRPr="00CA3C99" w:rsidRDefault="00B12123" w:rsidP="00CB7E13">
      <w:pPr>
        <w:widowControl w:val="0"/>
        <w:numPr>
          <w:ilvl w:val="0"/>
          <w:numId w:val="2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pacing w:val="-16"/>
        </w:rPr>
      </w:pPr>
      <w:r w:rsidRPr="00CA3C99">
        <w:rPr>
          <w:spacing w:val="-3"/>
        </w:rPr>
        <w:t>в случае уклонения Фонда в его деятельности от целей, предусмотренных уставом;</w:t>
      </w:r>
    </w:p>
    <w:p w:rsidR="00B12123" w:rsidRPr="00CA3C99" w:rsidRDefault="00B12123" w:rsidP="00CB7E13">
      <w:pPr>
        <w:widowControl w:val="0"/>
        <w:numPr>
          <w:ilvl w:val="0"/>
          <w:numId w:val="2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pacing w:val="-15"/>
        </w:rPr>
      </w:pPr>
      <w:r w:rsidRPr="00CA3C99">
        <w:rPr>
          <w:spacing w:val="-3"/>
        </w:rPr>
        <w:t>в других случаях, предусмотренных законодательством.</w:t>
      </w:r>
    </w:p>
    <w:p w:rsidR="00B12123" w:rsidRPr="00CA3C99" w:rsidRDefault="00E100DA" w:rsidP="00CB7E13">
      <w:pPr>
        <w:shd w:val="clear" w:color="auto" w:fill="FFFFFF"/>
        <w:tabs>
          <w:tab w:val="left" w:pos="0"/>
          <w:tab w:val="left" w:pos="1418"/>
        </w:tabs>
        <w:spacing w:before="5"/>
        <w:ind w:firstLine="567"/>
        <w:jc w:val="both"/>
      </w:pPr>
      <w:r>
        <w:t>7</w:t>
      </w:r>
      <w:r w:rsidR="00CB7E13">
        <w:t xml:space="preserve">.2.2. </w:t>
      </w:r>
      <w:r w:rsidR="00B12123" w:rsidRPr="00CA3C99">
        <w:t xml:space="preserve">Ликвидации Фонда осуществляется в порядке,  предусмотренном действующим законодательством. </w:t>
      </w:r>
    </w:p>
    <w:p w:rsidR="00B12123" w:rsidRPr="00CA3C99" w:rsidRDefault="00E100DA" w:rsidP="00CB7E13">
      <w:pPr>
        <w:shd w:val="clear" w:color="auto" w:fill="FFFFFF"/>
        <w:tabs>
          <w:tab w:val="left" w:pos="0"/>
          <w:tab w:val="left" w:pos="1418"/>
        </w:tabs>
        <w:spacing w:before="5"/>
        <w:ind w:firstLine="567"/>
        <w:jc w:val="both"/>
      </w:pPr>
      <w:r>
        <w:rPr>
          <w:spacing w:val="-1"/>
        </w:rPr>
        <w:t>7.</w:t>
      </w:r>
      <w:r w:rsidR="00CB7E13">
        <w:rPr>
          <w:spacing w:val="-1"/>
        </w:rPr>
        <w:t xml:space="preserve">2.3. </w:t>
      </w:r>
      <w:r w:rsidR="00B12123" w:rsidRPr="00CA3C99">
        <w:rPr>
          <w:spacing w:val="-1"/>
        </w:rPr>
        <w:t>В случае ликвидации Фонда его имущество, оставшееся после удовлетворения</w:t>
      </w:r>
      <w:r w:rsidR="00CA6CDC" w:rsidRPr="00CA3C99">
        <w:rPr>
          <w:spacing w:val="-1"/>
        </w:rPr>
        <w:t xml:space="preserve"> </w:t>
      </w:r>
      <w:r w:rsidR="00B12123" w:rsidRPr="00CA3C99">
        <w:rPr>
          <w:spacing w:val="-3"/>
        </w:rPr>
        <w:t xml:space="preserve">требований кредиторов, направляется на цели, указанные в уставе Фонда. </w:t>
      </w:r>
    </w:p>
    <w:p w:rsidR="00B12123" w:rsidRPr="00CA3C99" w:rsidRDefault="00E100DA" w:rsidP="00CB7E13">
      <w:pPr>
        <w:shd w:val="clear" w:color="auto" w:fill="FFFFFF"/>
        <w:tabs>
          <w:tab w:val="left" w:pos="0"/>
          <w:tab w:val="left" w:pos="1418"/>
        </w:tabs>
        <w:spacing w:before="5"/>
        <w:ind w:firstLine="567"/>
        <w:jc w:val="both"/>
      </w:pPr>
      <w:r>
        <w:rPr>
          <w:spacing w:val="-4"/>
        </w:rPr>
        <w:t>7</w:t>
      </w:r>
      <w:r w:rsidR="00CB7E13">
        <w:rPr>
          <w:spacing w:val="-4"/>
        </w:rPr>
        <w:t xml:space="preserve">.2.4. </w:t>
      </w:r>
      <w:r w:rsidR="00B12123" w:rsidRPr="00CA3C99">
        <w:rPr>
          <w:spacing w:val="-4"/>
        </w:rPr>
        <w:t xml:space="preserve">Документы Фонда по личному составу штатного аппарата после ликвидации Фонда </w:t>
      </w:r>
      <w:r w:rsidR="00B12123" w:rsidRPr="00CA3C99">
        <w:rPr>
          <w:spacing w:val="-3"/>
        </w:rPr>
        <w:t>передаются на хранение в установленном законом порядке в государственный архив.</w:t>
      </w:r>
    </w:p>
    <w:p w:rsidR="00B12123" w:rsidRPr="00CA3C99" w:rsidRDefault="00E100DA" w:rsidP="00CB7E13">
      <w:pPr>
        <w:shd w:val="clear" w:color="auto" w:fill="FFFFFF"/>
        <w:tabs>
          <w:tab w:val="left" w:pos="1134"/>
        </w:tabs>
        <w:ind w:firstLine="567"/>
        <w:jc w:val="both"/>
      </w:pPr>
      <w:r>
        <w:lastRenderedPageBreak/>
        <w:t>7</w:t>
      </w:r>
      <w:r w:rsidR="00CB7E13">
        <w:t xml:space="preserve">.3. </w:t>
      </w:r>
      <w:r w:rsidR="00B12123" w:rsidRPr="00CA3C99">
        <w:t>Фонд считается реорганизованным или ликвидированным после внесения об этом записи в единый государственный реестр юридических лиц.</w:t>
      </w:r>
    </w:p>
    <w:p w:rsidR="00B12123" w:rsidRPr="00CA3C99" w:rsidRDefault="00E100DA" w:rsidP="00CB7E13">
      <w:pPr>
        <w:shd w:val="clear" w:color="auto" w:fill="FFFFFF"/>
        <w:tabs>
          <w:tab w:val="left" w:pos="851"/>
        </w:tabs>
        <w:spacing w:before="269"/>
        <w:ind w:firstLine="567"/>
        <w:jc w:val="center"/>
        <w:rPr>
          <w:b/>
          <w:bCs/>
          <w:spacing w:val="-3"/>
        </w:rPr>
      </w:pPr>
      <w:r>
        <w:rPr>
          <w:b/>
          <w:bCs/>
          <w:spacing w:val="-3"/>
        </w:rPr>
        <w:t>8</w:t>
      </w:r>
      <w:r w:rsidR="00CB7E13">
        <w:rPr>
          <w:b/>
          <w:bCs/>
          <w:spacing w:val="-3"/>
        </w:rPr>
        <w:t xml:space="preserve">. </w:t>
      </w:r>
      <w:r w:rsidR="00202567" w:rsidRPr="00CA3C99">
        <w:rPr>
          <w:b/>
          <w:bCs/>
          <w:spacing w:val="-3"/>
        </w:rPr>
        <w:t>ПОРЯДОК ВНЕСЕНИЯ ИЗМЕНЕНИЙ И ДОПОЛНЕНИЙ В УСТАВ ФОНДА</w:t>
      </w:r>
    </w:p>
    <w:p w:rsidR="003F127D" w:rsidRPr="00CA3C99" w:rsidRDefault="00E100DA" w:rsidP="00E100DA">
      <w:pPr>
        <w:shd w:val="clear" w:color="auto" w:fill="FFFFFF"/>
        <w:tabs>
          <w:tab w:val="left" w:pos="1134"/>
        </w:tabs>
        <w:spacing w:before="240"/>
        <w:ind w:left="567"/>
        <w:jc w:val="both"/>
      </w:pPr>
      <w:r>
        <w:t xml:space="preserve">8.1. </w:t>
      </w:r>
      <w:r w:rsidR="00B12123" w:rsidRPr="00CA3C99">
        <w:t xml:space="preserve">Изменения в Устав Фонда вносятся по решению </w:t>
      </w:r>
      <w:r w:rsidR="003D2A4B">
        <w:t>Президента</w:t>
      </w:r>
      <w:r w:rsidR="00B12123" w:rsidRPr="00CA3C99">
        <w:t xml:space="preserve"> Фонда.</w:t>
      </w:r>
    </w:p>
    <w:p w:rsidR="003F127D" w:rsidRPr="00CA3C99" w:rsidRDefault="00E100DA" w:rsidP="00E100DA">
      <w:pPr>
        <w:shd w:val="clear" w:color="auto" w:fill="FFFFFF"/>
        <w:tabs>
          <w:tab w:val="left" w:pos="1134"/>
        </w:tabs>
        <w:spacing w:before="5"/>
        <w:ind w:left="567"/>
        <w:jc w:val="both"/>
      </w:pPr>
      <w:r>
        <w:rPr>
          <w:spacing w:val="-4"/>
        </w:rPr>
        <w:t xml:space="preserve">8.2. </w:t>
      </w:r>
      <w:r w:rsidR="00B12123" w:rsidRPr="00CA3C99">
        <w:rPr>
          <w:spacing w:val="-4"/>
        </w:rPr>
        <w:t xml:space="preserve">Решение о внесении изменений в Устав Фонда </w:t>
      </w:r>
      <w:r w:rsidR="00B12123" w:rsidRPr="00CA3C99">
        <w:rPr>
          <w:b/>
          <w:bCs/>
          <w:spacing w:val="-4"/>
        </w:rPr>
        <w:t>принима</w:t>
      </w:r>
      <w:r w:rsidR="00922FF8">
        <w:rPr>
          <w:b/>
          <w:bCs/>
          <w:spacing w:val="-4"/>
        </w:rPr>
        <w:t>ется Президентом Фонда.</w:t>
      </w:r>
    </w:p>
    <w:p w:rsidR="003F127D" w:rsidRPr="00CA3C99" w:rsidRDefault="00E100DA" w:rsidP="00E100DA">
      <w:pPr>
        <w:shd w:val="clear" w:color="auto" w:fill="FFFFFF"/>
        <w:tabs>
          <w:tab w:val="left" w:pos="1134"/>
        </w:tabs>
        <w:spacing w:before="5"/>
        <w:ind w:left="567"/>
        <w:jc w:val="both"/>
      </w:pPr>
      <w:r>
        <w:rPr>
          <w:spacing w:val="-3"/>
        </w:rPr>
        <w:t xml:space="preserve">8.3 </w:t>
      </w:r>
      <w:r w:rsidR="00B12123" w:rsidRPr="00CA3C99">
        <w:rPr>
          <w:spacing w:val="-3"/>
        </w:rPr>
        <w:t>Изменения в Устав Фонда подлежат государственной регистрации в</w:t>
      </w:r>
      <w:r w:rsidR="006A6740" w:rsidRPr="00CA3C99">
        <w:rPr>
          <w:spacing w:val="-3"/>
        </w:rPr>
        <w:t xml:space="preserve"> у</w:t>
      </w:r>
      <w:r w:rsidR="00B12123" w:rsidRPr="00CA3C99">
        <w:t>полномоченном государственном органе.</w:t>
      </w:r>
      <w:r w:rsidR="003F127D" w:rsidRPr="00CA3C99">
        <w:t xml:space="preserve"> </w:t>
      </w:r>
    </w:p>
    <w:p w:rsidR="00C01EAC" w:rsidRPr="00610117" w:rsidRDefault="00E100DA" w:rsidP="00E100DA">
      <w:pPr>
        <w:shd w:val="clear" w:color="auto" w:fill="FFFFFF"/>
        <w:tabs>
          <w:tab w:val="left" w:pos="1134"/>
        </w:tabs>
        <w:spacing w:before="5"/>
        <w:ind w:left="567"/>
        <w:jc w:val="both"/>
      </w:pPr>
      <w:r>
        <w:t xml:space="preserve">8.4. </w:t>
      </w:r>
      <w:r w:rsidR="00B12123" w:rsidRPr="00CA3C99">
        <w:t>Изменения в Устав Фонда вступают в силу с момента их</w:t>
      </w:r>
      <w:r w:rsidR="00B12123" w:rsidRPr="00CA3C99">
        <w:br/>
        <w:t>государственной регистрации.</w:t>
      </w:r>
    </w:p>
    <w:sectPr w:rsidR="00C01EAC" w:rsidRPr="00610117" w:rsidSect="008E5CE1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1134" w:right="851" w:bottom="1134" w:left="1418" w:header="720" w:footer="403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E53" w:rsidRDefault="00DD6E53">
      <w:r>
        <w:separator/>
      </w:r>
    </w:p>
  </w:endnote>
  <w:endnote w:type="continuationSeparator" w:id="0">
    <w:p w:rsidR="00DD6E53" w:rsidRDefault="00DD6E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A6E" w:rsidRDefault="00B52F2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F6A6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6A6E" w:rsidRDefault="008F6A6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A6E" w:rsidRDefault="008F6A6E">
    <w:pPr>
      <w:pStyle w:val="a4"/>
      <w:framePr w:h="814" w:hRule="exact" w:wrap="around" w:vAnchor="text" w:hAnchor="page" w:x="1702" w:y="375"/>
      <w:rPr>
        <w:rStyle w:val="a5"/>
      </w:rPr>
    </w:pPr>
    <w:r>
      <w:rPr>
        <w:rStyle w:val="a5"/>
      </w:rPr>
      <w:tab/>
    </w:r>
    <w:r>
      <w:rPr>
        <w:rStyle w:val="a5"/>
      </w:rPr>
      <w:tab/>
    </w:r>
    <w:r>
      <w:rPr>
        <w:rStyle w:val="a5"/>
      </w:rPr>
      <w:tab/>
    </w:r>
    <w:r>
      <w:rPr>
        <w:rStyle w:val="a5"/>
      </w:rPr>
      <w:tab/>
    </w:r>
    <w:r>
      <w:rPr>
        <w:rStyle w:val="a5"/>
      </w:rPr>
      <w:tab/>
    </w:r>
    <w:r w:rsidR="00B52F26">
      <w:rPr>
        <w:rStyle w:val="a5"/>
      </w:rPr>
      <w:fldChar w:fldCharType="begin"/>
    </w:r>
    <w:r>
      <w:rPr>
        <w:rStyle w:val="a5"/>
      </w:rPr>
      <w:instrText xml:space="preserve">PAGE  </w:instrText>
    </w:r>
    <w:r w:rsidR="00B52F26">
      <w:rPr>
        <w:rStyle w:val="a5"/>
      </w:rPr>
      <w:fldChar w:fldCharType="separate"/>
    </w:r>
    <w:r w:rsidR="001030D6">
      <w:rPr>
        <w:rStyle w:val="a5"/>
        <w:noProof/>
      </w:rPr>
      <w:t>2</w:t>
    </w:r>
    <w:r w:rsidR="00B52F26">
      <w:rPr>
        <w:rStyle w:val="a5"/>
      </w:rPr>
      <w:fldChar w:fldCharType="end"/>
    </w:r>
  </w:p>
  <w:p w:rsidR="008F6A6E" w:rsidRDefault="008F6A6E">
    <w:pPr>
      <w:pStyle w:val="a4"/>
      <w:framePr w:h="814" w:hRule="exact" w:wrap="around" w:vAnchor="text" w:hAnchor="page" w:x="1702" w:y="375"/>
      <w:ind w:right="360"/>
      <w:jc w:val="right"/>
      <w:rPr>
        <w:rStyle w:val="a5"/>
      </w:rPr>
    </w:pPr>
  </w:p>
  <w:p w:rsidR="008F6A6E" w:rsidRDefault="008F6A6E">
    <w:pPr>
      <w:pStyle w:val="a4"/>
      <w:framePr w:h="814" w:hRule="exact" w:wrap="around" w:vAnchor="text" w:hAnchor="page" w:x="1702" w:y="375"/>
      <w:ind w:right="360"/>
      <w:rPr>
        <w:rStyle w:val="a5"/>
      </w:rPr>
    </w:pPr>
  </w:p>
  <w:p w:rsidR="008F6A6E" w:rsidRDefault="008F6A6E">
    <w:pPr>
      <w:pStyle w:val="a4"/>
      <w:framePr w:h="814" w:hRule="exact" w:wrap="around" w:vAnchor="text" w:hAnchor="page" w:x="1702" w:y="375"/>
      <w:ind w:right="360"/>
      <w:rPr>
        <w:rStyle w:val="a5"/>
      </w:rPr>
    </w:pPr>
  </w:p>
  <w:p w:rsidR="008F6A6E" w:rsidRDefault="008F6A6E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E53" w:rsidRDefault="00DD6E53">
      <w:r>
        <w:separator/>
      </w:r>
    </w:p>
  </w:footnote>
  <w:footnote w:type="continuationSeparator" w:id="0">
    <w:p w:rsidR="00DD6E53" w:rsidRDefault="00DD6E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A6E" w:rsidRPr="004879DD" w:rsidRDefault="008F6A6E" w:rsidP="004879DD">
    <w:pPr>
      <w:pStyle w:val="a6"/>
      <w:jc w:val="center"/>
      <w:rPr>
        <w:rFonts w:ascii="Cambria" w:hAnsi="Cambria" w:cs="Calibri"/>
        <w:b/>
        <w:bCs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A6E" w:rsidRDefault="008F6A6E">
    <w:pPr>
      <w:pStyle w:val="a6"/>
    </w:pPr>
  </w:p>
  <w:p w:rsidR="008F6A6E" w:rsidRDefault="008F6A6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39.75pt;height:161pt" o:bullet="t">
        <v:imagedata r:id="rId1" o:title="2993" cropright="2090f"/>
      </v:shape>
    </w:pict>
  </w:numPicBullet>
  <w:abstractNum w:abstractNumId="0">
    <w:nsid w:val="0283083F"/>
    <w:multiLevelType w:val="singleLevel"/>
    <w:tmpl w:val="8B303EC8"/>
    <w:lvl w:ilvl="0">
      <w:start w:val="2"/>
      <w:numFmt w:val="decimal"/>
      <w:lvlText w:val="4.6.%1."/>
      <w:legacy w:legacy="1" w:legacySpace="0" w:legacyIndent="576"/>
      <w:lvlJc w:val="left"/>
      <w:rPr>
        <w:rFonts w:ascii="Cambria" w:hAnsi="Cambria" w:cs="Times New Roman" w:hint="default"/>
      </w:rPr>
    </w:lvl>
  </w:abstractNum>
  <w:abstractNum w:abstractNumId="1">
    <w:nsid w:val="0340662C"/>
    <w:multiLevelType w:val="hybridMultilevel"/>
    <w:tmpl w:val="C2B405BE"/>
    <w:lvl w:ilvl="0" w:tplc="04190001">
      <w:start w:val="1"/>
      <w:numFmt w:val="bullet"/>
      <w:lvlText w:val=""/>
      <w:lvlJc w:val="left"/>
      <w:pPr>
        <w:ind w:left="11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2">
    <w:nsid w:val="06D53923"/>
    <w:multiLevelType w:val="hybridMultilevel"/>
    <w:tmpl w:val="44E0B730"/>
    <w:lvl w:ilvl="0" w:tplc="04190001">
      <w:start w:val="1"/>
      <w:numFmt w:val="bullet"/>
      <w:lvlText w:val=""/>
      <w:lvlJc w:val="left"/>
      <w:pPr>
        <w:ind w:left="11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3">
    <w:nsid w:val="07AC785F"/>
    <w:multiLevelType w:val="hybridMultilevel"/>
    <w:tmpl w:val="EA06A7F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CC3EAC"/>
    <w:multiLevelType w:val="hybridMultilevel"/>
    <w:tmpl w:val="124072F4"/>
    <w:lvl w:ilvl="0" w:tplc="04190001">
      <w:start w:val="1"/>
      <w:numFmt w:val="bullet"/>
      <w:lvlText w:val=""/>
      <w:lvlJc w:val="left"/>
      <w:pPr>
        <w:ind w:left="11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5">
    <w:nsid w:val="0C0B3BC6"/>
    <w:multiLevelType w:val="hybridMultilevel"/>
    <w:tmpl w:val="C3F2AD68"/>
    <w:lvl w:ilvl="0" w:tplc="3CBC6F10">
      <w:start w:val="65535"/>
      <w:numFmt w:val="bullet"/>
      <w:lvlText w:val="-"/>
      <w:lvlJc w:val="left"/>
      <w:pPr>
        <w:ind w:left="11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6">
    <w:nsid w:val="126F686D"/>
    <w:multiLevelType w:val="hybridMultilevel"/>
    <w:tmpl w:val="FAEE0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82790C"/>
    <w:multiLevelType w:val="multilevel"/>
    <w:tmpl w:val="3BF6A8A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1800"/>
      </w:pPr>
      <w:rPr>
        <w:rFonts w:hint="default"/>
      </w:rPr>
    </w:lvl>
  </w:abstractNum>
  <w:abstractNum w:abstractNumId="8">
    <w:nsid w:val="1F786CCC"/>
    <w:multiLevelType w:val="singleLevel"/>
    <w:tmpl w:val="1722C1A0"/>
    <w:lvl w:ilvl="0">
      <w:start w:val="1"/>
      <w:numFmt w:val="decimal"/>
      <w:lvlText w:val="3.%1."/>
      <w:legacy w:legacy="1" w:legacySpace="0" w:legacyIndent="403"/>
      <w:lvlJc w:val="left"/>
      <w:rPr>
        <w:rFonts w:ascii="Cambria" w:hAnsi="Cambria" w:cs="Times New Roman" w:hint="default"/>
      </w:rPr>
    </w:lvl>
  </w:abstractNum>
  <w:abstractNum w:abstractNumId="9">
    <w:nsid w:val="265A006F"/>
    <w:multiLevelType w:val="hybridMultilevel"/>
    <w:tmpl w:val="9BB03B1A"/>
    <w:lvl w:ilvl="0" w:tplc="3CBC6F10">
      <w:start w:val="65535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B436BB1"/>
    <w:multiLevelType w:val="hybridMultilevel"/>
    <w:tmpl w:val="5890F414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11">
    <w:nsid w:val="3137436D"/>
    <w:multiLevelType w:val="multilevel"/>
    <w:tmpl w:val="E7D4492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1800"/>
      </w:pPr>
      <w:rPr>
        <w:rFonts w:hint="default"/>
      </w:rPr>
    </w:lvl>
  </w:abstractNum>
  <w:abstractNum w:abstractNumId="12">
    <w:nsid w:val="36564D82"/>
    <w:multiLevelType w:val="multilevel"/>
    <w:tmpl w:val="7ADE041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3">
    <w:nsid w:val="36976F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8B367CB"/>
    <w:multiLevelType w:val="hybridMultilevel"/>
    <w:tmpl w:val="5F42EA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9AD4F57"/>
    <w:multiLevelType w:val="multilevel"/>
    <w:tmpl w:val="E9564ED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800"/>
      </w:pPr>
      <w:rPr>
        <w:rFonts w:hint="default"/>
      </w:rPr>
    </w:lvl>
  </w:abstractNum>
  <w:abstractNum w:abstractNumId="16">
    <w:nsid w:val="3CDB70BE"/>
    <w:multiLevelType w:val="multilevel"/>
    <w:tmpl w:val="F8AA20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408C0949"/>
    <w:multiLevelType w:val="hybridMultilevel"/>
    <w:tmpl w:val="E4308396"/>
    <w:lvl w:ilvl="0" w:tplc="04190001">
      <w:start w:val="1"/>
      <w:numFmt w:val="bullet"/>
      <w:lvlText w:val=""/>
      <w:lvlJc w:val="left"/>
      <w:pPr>
        <w:ind w:left="11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18">
    <w:nsid w:val="41936394"/>
    <w:multiLevelType w:val="hybridMultilevel"/>
    <w:tmpl w:val="CA1045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22F4E9D"/>
    <w:multiLevelType w:val="hybridMultilevel"/>
    <w:tmpl w:val="5E3C76E6"/>
    <w:lvl w:ilvl="0" w:tplc="04190001">
      <w:start w:val="1"/>
      <w:numFmt w:val="bullet"/>
      <w:lvlText w:val=""/>
      <w:lvlJc w:val="left"/>
      <w:pPr>
        <w:ind w:left="1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20">
    <w:nsid w:val="434E5ABD"/>
    <w:multiLevelType w:val="singleLevel"/>
    <w:tmpl w:val="CB0ACEBE"/>
    <w:lvl w:ilvl="0">
      <w:start w:val="4"/>
      <w:numFmt w:val="decimal"/>
      <w:lvlText w:val="5.%1."/>
      <w:legacy w:legacy="1" w:legacySpace="0" w:legacyIndent="394"/>
      <w:lvlJc w:val="left"/>
      <w:rPr>
        <w:rFonts w:ascii="Cambria" w:hAnsi="Cambria" w:cs="Times New Roman" w:hint="default"/>
      </w:rPr>
    </w:lvl>
  </w:abstractNum>
  <w:abstractNum w:abstractNumId="21">
    <w:nsid w:val="46350F6C"/>
    <w:multiLevelType w:val="hybridMultilevel"/>
    <w:tmpl w:val="EAF205A2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7BD645B6">
      <w:start w:val="2"/>
      <w:numFmt w:val="bullet"/>
      <w:lvlText w:val="—"/>
      <w:lvlJc w:val="left"/>
      <w:pPr>
        <w:tabs>
          <w:tab w:val="num" w:pos="2712"/>
        </w:tabs>
        <w:ind w:left="2712" w:hanging="927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2">
    <w:nsid w:val="47931052"/>
    <w:multiLevelType w:val="hybridMultilevel"/>
    <w:tmpl w:val="8242C35E"/>
    <w:lvl w:ilvl="0" w:tplc="04190001">
      <w:start w:val="1"/>
      <w:numFmt w:val="bullet"/>
      <w:lvlText w:val=""/>
      <w:lvlJc w:val="left"/>
      <w:pPr>
        <w:ind w:left="1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23">
    <w:nsid w:val="498369F7"/>
    <w:multiLevelType w:val="hybridMultilevel"/>
    <w:tmpl w:val="62385216"/>
    <w:lvl w:ilvl="0" w:tplc="04190001">
      <w:start w:val="1"/>
      <w:numFmt w:val="bullet"/>
      <w:lvlText w:val=""/>
      <w:lvlJc w:val="left"/>
      <w:pPr>
        <w:ind w:left="1935" w:hanging="121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9CB2BA9"/>
    <w:multiLevelType w:val="hybridMultilevel"/>
    <w:tmpl w:val="41584A56"/>
    <w:lvl w:ilvl="0" w:tplc="3CBC6F10">
      <w:start w:val="65535"/>
      <w:numFmt w:val="bullet"/>
      <w:lvlText w:val="-"/>
      <w:lvlJc w:val="left"/>
      <w:pPr>
        <w:ind w:left="11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25">
    <w:nsid w:val="4E107D86"/>
    <w:multiLevelType w:val="hybridMultilevel"/>
    <w:tmpl w:val="83D4C8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02974FA"/>
    <w:multiLevelType w:val="multilevel"/>
    <w:tmpl w:val="0A3AA73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24" w:hanging="1800"/>
      </w:pPr>
      <w:rPr>
        <w:rFonts w:hint="default"/>
      </w:rPr>
    </w:lvl>
  </w:abstractNum>
  <w:abstractNum w:abstractNumId="27">
    <w:nsid w:val="509365FA"/>
    <w:multiLevelType w:val="hybridMultilevel"/>
    <w:tmpl w:val="F6B089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39F40B7"/>
    <w:multiLevelType w:val="hybridMultilevel"/>
    <w:tmpl w:val="D5BAD0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5D10687"/>
    <w:multiLevelType w:val="singleLevel"/>
    <w:tmpl w:val="5FC6A906"/>
    <w:lvl w:ilvl="0">
      <w:start w:val="1"/>
      <w:numFmt w:val="decimal"/>
      <w:lvlText w:val="1.%1."/>
      <w:legacy w:legacy="1" w:legacySpace="0" w:legacyIndent="504"/>
      <w:lvlJc w:val="left"/>
      <w:rPr>
        <w:rFonts w:ascii="Cambria" w:hAnsi="Cambria" w:cs="Times New Roman" w:hint="default"/>
        <w:b w:val="0"/>
        <w:sz w:val="24"/>
        <w:szCs w:val="24"/>
      </w:rPr>
    </w:lvl>
  </w:abstractNum>
  <w:abstractNum w:abstractNumId="30">
    <w:nsid w:val="560D0135"/>
    <w:multiLevelType w:val="hybridMultilevel"/>
    <w:tmpl w:val="FA287680"/>
    <w:lvl w:ilvl="0" w:tplc="04190001">
      <w:start w:val="1"/>
      <w:numFmt w:val="bullet"/>
      <w:lvlText w:val=""/>
      <w:lvlJc w:val="left"/>
      <w:pPr>
        <w:ind w:left="11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31">
    <w:nsid w:val="562A5EEC"/>
    <w:multiLevelType w:val="hybridMultilevel"/>
    <w:tmpl w:val="9C2E3DB4"/>
    <w:lvl w:ilvl="0" w:tplc="04190001">
      <w:start w:val="1"/>
      <w:numFmt w:val="bullet"/>
      <w:lvlText w:val=""/>
      <w:lvlJc w:val="left"/>
      <w:pPr>
        <w:ind w:left="11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32">
    <w:nsid w:val="57180A11"/>
    <w:multiLevelType w:val="hybridMultilevel"/>
    <w:tmpl w:val="AE08E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A546D6"/>
    <w:multiLevelType w:val="hybridMultilevel"/>
    <w:tmpl w:val="984AD95E"/>
    <w:lvl w:ilvl="0" w:tplc="0419000F">
      <w:start w:val="1"/>
      <w:numFmt w:val="decimal"/>
      <w:lvlText w:val="%1."/>
      <w:lvlJc w:val="left"/>
      <w:pPr>
        <w:ind w:left="1710" w:hanging="360"/>
      </w:p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4">
    <w:nsid w:val="5D345A2F"/>
    <w:multiLevelType w:val="singleLevel"/>
    <w:tmpl w:val="3594FA3E"/>
    <w:lvl w:ilvl="0">
      <w:start w:val="1"/>
      <w:numFmt w:val="decimal"/>
      <w:lvlText w:val="6.%1."/>
      <w:legacy w:legacy="1" w:legacySpace="0" w:legacyIndent="399"/>
      <w:lvlJc w:val="left"/>
      <w:rPr>
        <w:rFonts w:ascii="Cambria" w:hAnsi="Cambria" w:cs="Times New Roman" w:hint="default"/>
      </w:rPr>
    </w:lvl>
  </w:abstractNum>
  <w:abstractNum w:abstractNumId="35">
    <w:nsid w:val="638E7FDD"/>
    <w:multiLevelType w:val="hybridMultilevel"/>
    <w:tmpl w:val="27205F96"/>
    <w:lvl w:ilvl="0" w:tplc="04190001">
      <w:start w:val="1"/>
      <w:numFmt w:val="bullet"/>
      <w:lvlText w:val=""/>
      <w:lvlJc w:val="left"/>
      <w:pPr>
        <w:ind w:left="1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6">
    <w:nsid w:val="686C395C"/>
    <w:multiLevelType w:val="multilevel"/>
    <w:tmpl w:val="8D22F00A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865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0" w:hanging="1800"/>
      </w:pPr>
      <w:rPr>
        <w:rFonts w:hint="default"/>
      </w:rPr>
    </w:lvl>
  </w:abstractNum>
  <w:abstractNum w:abstractNumId="37">
    <w:nsid w:val="695E0D96"/>
    <w:multiLevelType w:val="hybridMultilevel"/>
    <w:tmpl w:val="B5E6D1C6"/>
    <w:lvl w:ilvl="0" w:tplc="04190001">
      <w:start w:val="1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8">
    <w:nsid w:val="69A4146E"/>
    <w:multiLevelType w:val="hybridMultilevel"/>
    <w:tmpl w:val="767276EC"/>
    <w:lvl w:ilvl="0" w:tplc="04190001">
      <w:start w:val="1"/>
      <w:numFmt w:val="bullet"/>
      <w:lvlText w:val=""/>
      <w:lvlJc w:val="left"/>
      <w:pPr>
        <w:ind w:left="2205" w:hanging="148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A7B3D71"/>
    <w:multiLevelType w:val="hybridMultilevel"/>
    <w:tmpl w:val="C4DA9730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0">
    <w:nsid w:val="6D483279"/>
    <w:multiLevelType w:val="hybridMultilevel"/>
    <w:tmpl w:val="17E036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E493B9F"/>
    <w:multiLevelType w:val="hybridMultilevel"/>
    <w:tmpl w:val="0F1E2F28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2">
    <w:nsid w:val="6E684A9E"/>
    <w:multiLevelType w:val="multilevel"/>
    <w:tmpl w:val="B7A235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43">
    <w:nsid w:val="706810A1"/>
    <w:multiLevelType w:val="multilevel"/>
    <w:tmpl w:val="40E28F2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41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5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8" w:hanging="1800"/>
      </w:pPr>
      <w:rPr>
        <w:rFonts w:hint="default"/>
      </w:rPr>
    </w:lvl>
  </w:abstractNum>
  <w:abstractNum w:abstractNumId="44">
    <w:nsid w:val="743E5047"/>
    <w:multiLevelType w:val="hybridMultilevel"/>
    <w:tmpl w:val="1804ABB6"/>
    <w:lvl w:ilvl="0" w:tplc="04190001">
      <w:start w:val="1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45">
    <w:nsid w:val="7A6715FD"/>
    <w:multiLevelType w:val="multilevel"/>
    <w:tmpl w:val="82B28DE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6">
    <w:nsid w:val="7CDB308D"/>
    <w:multiLevelType w:val="hybridMultilevel"/>
    <w:tmpl w:val="978EC16C"/>
    <w:lvl w:ilvl="0" w:tplc="651C59CE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742BE4"/>
    <w:multiLevelType w:val="hybridMultilevel"/>
    <w:tmpl w:val="2AA8C332"/>
    <w:lvl w:ilvl="0" w:tplc="0096F150">
      <w:start w:val="1"/>
      <w:numFmt w:val="decimal"/>
      <w:lvlText w:val="4.3.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5C65F9"/>
    <w:multiLevelType w:val="singleLevel"/>
    <w:tmpl w:val="5FC6A906"/>
    <w:lvl w:ilvl="0">
      <w:start w:val="1"/>
      <w:numFmt w:val="decimal"/>
      <w:lvlText w:val="1.%1."/>
      <w:legacy w:legacy="1" w:legacySpace="0" w:legacyIndent="504"/>
      <w:lvlJc w:val="left"/>
      <w:rPr>
        <w:rFonts w:ascii="Cambria" w:hAnsi="Cambria" w:cs="Times New Roman" w:hint="default"/>
        <w:b w:val="0"/>
        <w:sz w:val="24"/>
        <w:szCs w:val="24"/>
      </w:rPr>
    </w:lvl>
  </w:abstractNum>
  <w:num w:numId="1">
    <w:abstractNumId w:val="36"/>
  </w:num>
  <w:num w:numId="2">
    <w:abstractNumId w:val="48"/>
  </w:num>
  <w:num w:numId="3">
    <w:abstractNumId w:val="10"/>
  </w:num>
  <w:num w:numId="4">
    <w:abstractNumId w:val="16"/>
  </w:num>
  <w:num w:numId="5">
    <w:abstractNumId w:val="8"/>
  </w:num>
  <w:num w:numId="6">
    <w:abstractNumId w:val="22"/>
  </w:num>
  <w:num w:numId="7">
    <w:abstractNumId w:val="42"/>
  </w:num>
  <w:num w:numId="8">
    <w:abstractNumId w:val="19"/>
  </w:num>
  <w:num w:numId="9">
    <w:abstractNumId w:val="47"/>
  </w:num>
  <w:num w:numId="10">
    <w:abstractNumId w:val="15"/>
  </w:num>
  <w:num w:numId="11">
    <w:abstractNumId w:val="35"/>
  </w:num>
  <w:num w:numId="12">
    <w:abstractNumId w:val="0"/>
  </w:num>
  <w:num w:numId="13">
    <w:abstractNumId w:val="30"/>
  </w:num>
  <w:num w:numId="14">
    <w:abstractNumId w:val="5"/>
  </w:num>
  <w:num w:numId="15">
    <w:abstractNumId w:val="9"/>
  </w:num>
  <w:num w:numId="16">
    <w:abstractNumId w:val="24"/>
  </w:num>
  <w:num w:numId="17">
    <w:abstractNumId w:val="1"/>
  </w:num>
  <w:num w:numId="18">
    <w:abstractNumId w:val="43"/>
  </w:num>
  <w:num w:numId="19">
    <w:abstractNumId w:val="20"/>
  </w:num>
  <w:num w:numId="20">
    <w:abstractNumId w:val="20"/>
    <w:lvlOverride w:ilvl="0">
      <w:lvl w:ilvl="0">
        <w:start w:val="4"/>
        <w:numFmt w:val="decimal"/>
        <w:lvlText w:val="5.%1."/>
        <w:legacy w:legacy="1" w:legacySpace="0" w:legacyIndent="393"/>
        <w:lvlJc w:val="left"/>
        <w:rPr>
          <w:rFonts w:ascii="Cambria" w:hAnsi="Cambria" w:cs="Times New Roman" w:hint="default"/>
        </w:rPr>
      </w:lvl>
    </w:lvlOverride>
  </w:num>
  <w:num w:numId="21">
    <w:abstractNumId w:val="4"/>
  </w:num>
  <w:num w:numId="22">
    <w:abstractNumId w:val="2"/>
  </w:num>
  <w:num w:numId="23">
    <w:abstractNumId w:val="26"/>
  </w:num>
  <w:num w:numId="24">
    <w:abstractNumId w:val="17"/>
  </w:num>
  <w:num w:numId="25">
    <w:abstractNumId w:val="34"/>
  </w:num>
  <w:num w:numId="26">
    <w:abstractNumId w:val="31"/>
  </w:num>
  <w:num w:numId="27">
    <w:abstractNumId w:val="11"/>
  </w:num>
  <w:num w:numId="28">
    <w:abstractNumId w:val="7"/>
  </w:num>
  <w:num w:numId="29">
    <w:abstractNumId w:val="32"/>
  </w:num>
  <w:num w:numId="30">
    <w:abstractNumId w:val="40"/>
  </w:num>
  <w:num w:numId="31">
    <w:abstractNumId w:val="14"/>
  </w:num>
  <w:num w:numId="32">
    <w:abstractNumId w:val="39"/>
  </w:num>
  <w:num w:numId="33">
    <w:abstractNumId w:val="25"/>
  </w:num>
  <w:num w:numId="34">
    <w:abstractNumId w:val="28"/>
  </w:num>
  <w:num w:numId="35">
    <w:abstractNumId w:val="6"/>
  </w:num>
  <w:num w:numId="36">
    <w:abstractNumId w:val="3"/>
  </w:num>
  <w:num w:numId="37">
    <w:abstractNumId w:val="38"/>
  </w:num>
  <w:num w:numId="38">
    <w:abstractNumId w:val="23"/>
  </w:num>
  <w:num w:numId="39">
    <w:abstractNumId w:val="21"/>
  </w:num>
  <w:num w:numId="40">
    <w:abstractNumId w:val="44"/>
  </w:num>
  <w:num w:numId="41">
    <w:abstractNumId w:val="12"/>
  </w:num>
  <w:num w:numId="42">
    <w:abstractNumId w:val="37"/>
  </w:num>
  <w:num w:numId="43">
    <w:abstractNumId w:val="45"/>
  </w:num>
  <w:num w:numId="44">
    <w:abstractNumId w:val="46"/>
  </w:num>
  <w:num w:numId="45">
    <w:abstractNumId w:val="41"/>
  </w:num>
  <w:num w:numId="46">
    <w:abstractNumId w:val="33"/>
  </w:num>
  <w:num w:numId="47">
    <w:abstractNumId w:val="13"/>
  </w:num>
  <w:num w:numId="48">
    <w:abstractNumId w:val="18"/>
  </w:num>
  <w:num w:numId="49">
    <w:abstractNumId w:val="29"/>
  </w:num>
  <w:num w:numId="50">
    <w:abstractNumId w:val="27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06C3"/>
    <w:rsid w:val="000033C5"/>
    <w:rsid w:val="00012A44"/>
    <w:rsid w:val="000156F3"/>
    <w:rsid w:val="00017618"/>
    <w:rsid w:val="000238D9"/>
    <w:rsid w:val="00032653"/>
    <w:rsid w:val="000375A3"/>
    <w:rsid w:val="00050709"/>
    <w:rsid w:val="000542CC"/>
    <w:rsid w:val="00064A81"/>
    <w:rsid w:val="000739F1"/>
    <w:rsid w:val="0008033F"/>
    <w:rsid w:val="00095D3B"/>
    <w:rsid w:val="000A31A9"/>
    <w:rsid w:val="000B339B"/>
    <w:rsid w:val="000B6600"/>
    <w:rsid w:val="000D23A1"/>
    <w:rsid w:val="000E130B"/>
    <w:rsid w:val="000E2EB5"/>
    <w:rsid w:val="000F461D"/>
    <w:rsid w:val="000F6354"/>
    <w:rsid w:val="001030D6"/>
    <w:rsid w:val="001072F4"/>
    <w:rsid w:val="00110B21"/>
    <w:rsid w:val="00110E7F"/>
    <w:rsid w:val="00130A12"/>
    <w:rsid w:val="00145599"/>
    <w:rsid w:val="001657F2"/>
    <w:rsid w:val="00182521"/>
    <w:rsid w:val="001837E5"/>
    <w:rsid w:val="00185BA6"/>
    <w:rsid w:val="00190A7C"/>
    <w:rsid w:val="001A336C"/>
    <w:rsid w:val="001A354B"/>
    <w:rsid w:val="001C4D49"/>
    <w:rsid w:val="001E4397"/>
    <w:rsid w:val="001E5E33"/>
    <w:rsid w:val="001E70F0"/>
    <w:rsid w:val="001F6DD3"/>
    <w:rsid w:val="00202567"/>
    <w:rsid w:val="00214E47"/>
    <w:rsid w:val="0021754D"/>
    <w:rsid w:val="00225BB6"/>
    <w:rsid w:val="00243D31"/>
    <w:rsid w:val="00244B79"/>
    <w:rsid w:val="00252299"/>
    <w:rsid w:val="00271A35"/>
    <w:rsid w:val="00290315"/>
    <w:rsid w:val="00292D53"/>
    <w:rsid w:val="002A30AE"/>
    <w:rsid w:val="002B5613"/>
    <w:rsid w:val="002C2CDF"/>
    <w:rsid w:val="002C3549"/>
    <w:rsid w:val="002D1FC8"/>
    <w:rsid w:val="002E0F22"/>
    <w:rsid w:val="002E432F"/>
    <w:rsid w:val="00301D7D"/>
    <w:rsid w:val="003039FD"/>
    <w:rsid w:val="00306591"/>
    <w:rsid w:val="003104DC"/>
    <w:rsid w:val="003147FB"/>
    <w:rsid w:val="00316797"/>
    <w:rsid w:val="00325F04"/>
    <w:rsid w:val="003375A5"/>
    <w:rsid w:val="00341071"/>
    <w:rsid w:val="00346CB2"/>
    <w:rsid w:val="00353878"/>
    <w:rsid w:val="00371896"/>
    <w:rsid w:val="0038239F"/>
    <w:rsid w:val="00394978"/>
    <w:rsid w:val="003A2AA2"/>
    <w:rsid w:val="003C6A36"/>
    <w:rsid w:val="003D2A4B"/>
    <w:rsid w:val="003D4231"/>
    <w:rsid w:val="003D7AEC"/>
    <w:rsid w:val="003E4249"/>
    <w:rsid w:val="003F127D"/>
    <w:rsid w:val="00402199"/>
    <w:rsid w:val="00403D51"/>
    <w:rsid w:val="004077AF"/>
    <w:rsid w:val="00433273"/>
    <w:rsid w:val="00440067"/>
    <w:rsid w:val="00455E35"/>
    <w:rsid w:val="00474FB2"/>
    <w:rsid w:val="0048615F"/>
    <w:rsid w:val="004879DD"/>
    <w:rsid w:val="00487C19"/>
    <w:rsid w:val="004D076F"/>
    <w:rsid w:val="004D0954"/>
    <w:rsid w:val="004D0A18"/>
    <w:rsid w:val="004E0EEF"/>
    <w:rsid w:val="004E2231"/>
    <w:rsid w:val="004F43ED"/>
    <w:rsid w:val="00504C10"/>
    <w:rsid w:val="00506FE8"/>
    <w:rsid w:val="005076F0"/>
    <w:rsid w:val="00507BD4"/>
    <w:rsid w:val="00511B77"/>
    <w:rsid w:val="005223D3"/>
    <w:rsid w:val="00522C6E"/>
    <w:rsid w:val="0052639F"/>
    <w:rsid w:val="00537BB6"/>
    <w:rsid w:val="0055278E"/>
    <w:rsid w:val="00556E39"/>
    <w:rsid w:val="00571246"/>
    <w:rsid w:val="00580374"/>
    <w:rsid w:val="00581E6F"/>
    <w:rsid w:val="005834AE"/>
    <w:rsid w:val="005B0562"/>
    <w:rsid w:val="005B3DCD"/>
    <w:rsid w:val="005D13E0"/>
    <w:rsid w:val="005E1875"/>
    <w:rsid w:val="005E5002"/>
    <w:rsid w:val="005F2808"/>
    <w:rsid w:val="005F6D59"/>
    <w:rsid w:val="006025D0"/>
    <w:rsid w:val="00610117"/>
    <w:rsid w:val="00614FB1"/>
    <w:rsid w:val="006166D4"/>
    <w:rsid w:val="00627CD7"/>
    <w:rsid w:val="006305B1"/>
    <w:rsid w:val="00633225"/>
    <w:rsid w:val="006365AF"/>
    <w:rsid w:val="00644A8B"/>
    <w:rsid w:val="00644B3D"/>
    <w:rsid w:val="00653D64"/>
    <w:rsid w:val="006606C3"/>
    <w:rsid w:val="006619C4"/>
    <w:rsid w:val="00673C3E"/>
    <w:rsid w:val="00685AD7"/>
    <w:rsid w:val="00691C09"/>
    <w:rsid w:val="006A6740"/>
    <w:rsid w:val="006A7C41"/>
    <w:rsid w:val="006A7E40"/>
    <w:rsid w:val="006B5E42"/>
    <w:rsid w:val="006B62CA"/>
    <w:rsid w:val="006C482F"/>
    <w:rsid w:val="006D5261"/>
    <w:rsid w:val="006D6ED0"/>
    <w:rsid w:val="006F0609"/>
    <w:rsid w:val="006F7CCE"/>
    <w:rsid w:val="00710175"/>
    <w:rsid w:val="00713683"/>
    <w:rsid w:val="00723AC6"/>
    <w:rsid w:val="00723C30"/>
    <w:rsid w:val="00731AC0"/>
    <w:rsid w:val="007604FA"/>
    <w:rsid w:val="0076134F"/>
    <w:rsid w:val="007643E1"/>
    <w:rsid w:val="007666E9"/>
    <w:rsid w:val="007732E5"/>
    <w:rsid w:val="007745F6"/>
    <w:rsid w:val="00780DC7"/>
    <w:rsid w:val="007813C3"/>
    <w:rsid w:val="007862F8"/>
    <w:rsid w:val="00793B85"/>
    <w:rsid w:val="00797927"/>
    <w:rsid w:val="007A7B10"/>
    <w:rsid w:val="007A7D05"/>
    <w:rsid w:val="007B2E03"/>
    <w:rsid w:val="007C5A06"/>
    <w:rsid w:val="007C664B"/>
    <w:rsid w:val="007C7653"/>
    <w:rsid w:val="007D0430"/>
    <w:rsid w:val="007D197D"/>
    <w:rsid w:val="00801B6E"/>
    <w:rsid w:val="00802418"/>
    <w:rsid w:val="0080645F"/>
    <w:rsid w:val="00814BDD"/>
    <w:rsid w:val="00824056"/>
    <w:rsid w:val="00833A6D"/>
    <w:rsid w:val="0085577A"/>
    <w:rsid w:val="00871431"/>
    <w:rsid w:val="00871AAA"/>
    <w:rsid w:val="008736D2"/>
    <w:rsid w:val="00882929"/>
    <w:rsid w:val="008A6696"/>
    <w:rsid w:val="008B53BC"/>
    <w:rsid w:val="008B5F68"/>
    <w:rsid w:val="008C44E0"/>
    <w:rsid w:val="008C64CD"/>
    <w:rsid w:val="008C72FA"/>
    <w:rsid w:val="008C7661"/>
    <w:rsid w:val="008D0BE1"/>
    <w:rsid w:val="008E5CE1"/>
    <w:rsid w:val="008F6A6E"/>
    <w:rsid w:val="009005FB"/>
    <w:rsid w:val="00905B44"/>
    <w:rsid w:val="0091225F"/>
    <w:rsid w:val="00917E78"/>
    <w:rsid w:val="00922C6E"/>
    <w:rsid w:val="00922FF8"/>
    <w:rsid w:val="00931E2C"/>
    <w:rsid w:val="00935193"/>
    <w:rsid w:val="00940973"/>
    <w:rsid w:val="009550B9"/>
    <w:rsid w:val="00955E8E"/>
    <w:rsid w:val="0095711D"/>
    <w:rsid w:val="009709CF"/>
    <w:rsid w:val="00975093"/>
    <w:rsid w:val="0099533C"/>
    <w:rsid w:val="009B2AF4"/>
    <w:rsid w:val="009E531E"/>
    <w:rsid w:val="009E59C7"/>
    <w:rsid w:val="009E5A63"/>
    <w:rsid w:val="00A01C0D"/>
    <w:rsid w:val="00A16AA5"/>
    <w:rsid w:val="00A36E35"/>
    <w:rsid w:val="00A4351A"/>
    <w:rsid w:val="00A506FB"/>
    <w:rsid w:val="00A51333"/>
    <w:rsid w:val="00A64DB7"/>
    <w:rsid w:val="00A727CB"/>
    <w:rsid w:val="00A83A53"/>
    <w:rsid w:val="00A86F92"/>
    <w:rsid w:val="00A87EB0"/>
    <w:rsid w:val="00A92ED1"/>
    <w:rsid w:val="00AA22F8"/>
    <w:rsid w:val="00AB5278"/>
    <w:rsid w:val="00AB6B9B"/>
    <w:rsid w:val="00AC48D1"/>
    <w:rsid w:val="00AC6475"/>
    <w:rsid w:val="00AC67AE"/>
    <w:rsid w:val="00AD2A72"/>
    <w:rsid w:val="00AD2CB2"/>
    <w:rsid w:val="00AF10AF"/>
    <w:rsid w:val="00AF3491"/>
    <w:rsid w:val="00AF4E86"/>
    <w:rsid w:val="00AF5B1D"/>
    <w:rsid w:val="00B12123"/>
    <w:rsid w:val="00B166CA"/>
    <w:rsid w:val="00B31D81"/>
    <w:rsid w:val="00B43C76"/>
    <w:rsid w:val="00B52148"/>
    <w:rsid w:val="00B52F26"/>
    <w:rsid w:val="00B617A2"/>
    <w:rsid w:val="00B61AF2"/>
    <w:rsid w:val="00B71E4F"/>
    <w:rsid w:val="00B73D2C"/>
    <w:rsid w:val="00B92BE7"/>
    <w:rsid w:val="00BA5AAF"/>
    <w:rsid w:val="00BA5E0A"/>
    <w:rsid w:val="00BA6AA4"/>
    <w:rsid w:val="00BB496B"/>
    <w:rsid w:val="00BB738B"/>
    <w:rsid w:val="00BC4157"/>
    <w:rsid w:val="00BD1383"/>
    <w:rsid w:val="00BE5CA1"/>
    <w:rsid w:val="00BE7838"/>
    <w:rsid w:val="00BE786C"/>
    <w:rsid w:val="00C01EAC"/>
    <w:rsid w:val="00C064C6"/>
    <w:rsid w:val="00C17205"/>
    <w:rsid w:val="00C21408"/>
    <w:rsid w:val="00C22196"/>
    <w:rsid w:val="00C224D8"/>
    <w:rsid w:val="00C23BF6"/>
    <w:rsid w:val="00C245B8"/>
    <w:rsid w:val="00C34A7B"/>
    <w:rsid w:val="00C37E0A"/>
    <w:rsid w:val="00C77E47"/>
    <w:rsid w:val="00C9067E"/>
    <w:rsid w:val="00CA3171"/>
    <w:rsid w:val="00CA3C99"/>
    <w:rsid w:val="00CA6CDC"/>
    <w:rsid w:val="00CA7985"/>
    <w:rsid w:val="00CB7E13"/>
    <w:rsid w:val="00CC13A4"/>
    <w:rsid w:val="00CE42DF"/>
    <w:rsid w:val="00CE7AC8"/>
    <w:rsid w:val="00CF1578"/>
    <w:rsid w:val="00D14E10"/>
    <w:rsid w:val="00D20876"/>
    <w:rsid w:val="00D256C2"/>
    <w:rsid w:val="00D26C0B"/>
    <w:rsid w:val="00D31F94"/>
    <w:rsid w:val="00D42AC6"/>
    <w:rsid w:val="00D454CF"/>
    <w:rsid w:val="00D5341E"/>
    <w:rsid w:val="00D55CF4"/>
    <w:rsid w:val="00D61D51"/>
    <w:rsid w:val="00D73043"/>
    <w:rsid w:val="00D90FD7"/>
    <w:rsid w:val="00D9218C"/>
    <w:rsid w:val="00D93D2B"/>
    <w:rsid w:val="00D97DB9"/>
    <w:rsid w:val="00DC0D81"/>
    <w:rsid w:val="00DC49C4"/>
    <w:rsid w:val="00DC6841"/>
    <w:rsid w:val="00DD6E53"/>
    <w:rsid w:val="00DF5375"/>
    <w:rsid w:val="00E072B2"/>
    <w:rsid w:val="00E100DA"/>
    <w:rsid w:val="00E142F6"/>
    <w:rsid w:val="00E2413D"/>
    <w:rsid w:val="00E24A9B"/>
    <w:rsid w:val="00E250A6"/>
    <w:rsid w:val="00E35CCB"/>
    <w:rsid w:val="00E371C4"/>
    <w:rsid w:val="00E4031C"/>
    <w:rsid w:val="00E4483E"/>
    <w:rsid w:val="00E5236E"/>
    <w:rsid w:val="00E564A4"/>
    <w:rsid w:val="00E615B4"/>
    <w:rsid w:val="00E67E23"/>
    <w:rsid w:val="00E725F1"/>
    <w:rsid w:val="00E93C78"/>
    <w:rsid w:val="00E93F73"/>
    <w:rsid w:val="00E95FD9"/>
    <w:rsid w:val="00EA3CD0"/>
    <w:rsid w:val="00EB2038"/>
    <w:rsid w:val="00EB3CAD"/>
    <w:rsid w:val="00EB778F"/>
    <w:rsid w:val="00EC10C3"/>
    <w:rsid w:val="00EC3FBC"/>
    <w:rsid w:val="00ED220E"/>
    <w:rsid w:val="00ED4502"/>
    <w:rsid w:val="00ED6DAC"/>
    <w:rsid w:val="00EE2853"/>
    <w:rsid w:val="00EF02A4"/>
    <w:rsid w:val="00F000D0"/>
    <w:rsid w:val="00F1094C"/>
    <w:rsid w:val="00F13C66"/>
    <w:rsid w:val="00F3222A"/>
    <w:rsid w:val="00F34EE7"/>
    <w:rsid w:val="00F35750"/>
    <w:rsid w:val="00F50159"/>
    <w:rsid w:val="00F54DD9"/>
    <w:rsid w:val="00F67D2C"/>
    <w:rsid w:val="00F77450"/>
    <w:rsid w:val="00F970C2"/>
    <w:rsid w:val="00FC296C"/>
    <w:rsid w:val="00FE0DCF"/>
    <w:rsid w:val="00FE5FA1"/>
    <w:rsid w:val="00FE64D9"/>
    <w:rsid w:val="00FE7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2F26"/>
    <w:rPr>
      <w:sz w:val="24"/>
      <w:szCs w:val="24"/>
    </w:rPr>
  </w:style>
  <w:style w:type="paragraph" w:styleId="1">
    <w:name w:val="heading 1"/>
    <w:basedOn w:val="a"/>
    <w:next w:val="a"/>
    <w:qFormat/>
    <w:rsid w:val="00B52F26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Courier New" w:hAnsi="Courier New" w:cs="Courier New"/>
      <w:b/>
      <w:bCs/>
      <w:color w:val="000080"/>
      <w:sz w:val="22"/>
      <w:szCs w:val="22"/>
    </w:rPr>
  </w:style>
  <w:style w:type="paragraph" w:styleId="2">
    <w:name w:val="heading 2"/>
    <w:basedOn w:val="a"/>
    <w:next w:val="a"/>
    <w:qFormat/>
    <w:rsid w:val="00B52F26"/>
    <w:pPr>
      <w:keepNext/>
      <w:widowControl w:val="0"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</w:rPr>
  </w:style>
  <w:style w:type="paragraph" w:styleId="3">
    <w:name w:val="heading 3"/>
    <w:basedOn w:val="a"/>
    <w:next w:val="a"/>
    <w:qFormat/>
    <w:rsid w:val="00B52F26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52F26"/>
    <w:pPr>
      <w:shd w:val="clear" w:color="auto" w:fill="FFFFFF"/>
      <w:tabs>
        <w:tab w:val="left" w:pos="426"/>
      </w:tabs>
      <w:spacing w:line="240" w:lineRule="exact"/>
      <w:ind w:right="883"/>
    </w:pPr>
    <w:rPr>
      <w:color w:val="000000"/>
      <w:spacing w:val="-3"/>
    </w:rPr>
  </w:style>
  <w:style w:type="paragraph" w:styleId="20">
    <w:name w:val="Body Text 2"/>
    <w:basedOn w:val="a"/>
    <w:rsid w:val="00B52F26"/>
    <w:pPr>
      <w:widowControl w:val="0"/>
      <w:autoSpaceDE w:val="0"/>
      <w:autoSpaceDN w:val="0"/>
      <w:adjustRightInd w:val="0"/>
      <w:jc w:val="both"/>
    </w:pPr>
    <w:rPr>
      <w:i/>
      <w:iCs/>
      <w:color w:val="000000"/>
    </w:rPr>
  </w:style>
  <w:style w:type="paragraph" w:styleId="21">
    <w:name w:val="Body Text Indent 2"/>
    <w:basedOn w:val="a"/>
    <w:rsid w:val="00B52F26"/>
    <w:pPr>
      <w:widowControl w:val="0"/>
      <w:autoSpaceDE w:val="0"/>
      <w:autoSpaceDN w:val="0"/>
      <w:adjustRightInd w:val="0"/>
      <w:ind w:firstLine="485"/>
      <w:jc w:val="both"/>
    </w:pPr>
    <w:rPr>
      <w:color w:val="000000"/>
    </w:rPr>
  </w:style>
  <w:style w:type="paragraph" w:styleId="a4">
    <w:name w:val="footer"/>
    <w:basedOn w:val="a"/>
    <w:rsid w:val="00B52F2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52F26"/>
  </w:style>
  <w:style w:type="paragraph" w:styleId="a6">
    <w:name w:val="header"/>
    <w:basedOn w:val="a"/>
    <w:link w:val="a7"/>
    <w:uiPriority w:val="99"/>
    <w:rsid w:val="00B52F26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rsid w:val="00B52F26"/>
    <w:pPr>
      <w:widowControl w:val="0"/>
      <w:autoSpaceDE w:val="0"/>
      <w:autoSpaceDN w:val="0"/>
      <w:adjustRightInd w:val="0"/>
      <w:ind w:firstLine="284"/>
      <w:jc w:val="both"/>
    </w:pPr>
    <w:rPr>
      <w:color w:val="000000"/>
    </w:rPr>
  </w:style>
  <w:style w:type="paragraph" w:styleId="a8">
    <w:name w:val="Balloon Text"/>
    <w:basedOn w:val="a"/>
    <w:semiHidden/>
    <w:rsid w:val="00B52F2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B52F2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 Indent"/>
    <w:basedOn w:val="a"/>
    <w:rsid w:val="00B52F26"/>
    <w:pPr>
      <w:widowControl w:val="0"/>
      <w:autoSpaceDE w:val="0"/>
      <w:autoSpaceDN w:val="0"/>
      <w:adjustRightInd w:val="0"/>
      <w:ind w:left="485"/>
    </w:pPr>
    <w:rPr>
      <w:color w:val="000000"/>
    </w:rPr>
  </w:style>
  <w:style w:type="paragraph" w:styleId="31">
    <w:name w:val="Body Text 3"/>
    <w:basedOn w:val="a"/>
    <w:rsid w:val="00B52F26"/>
    <w:pPr>
      <w:widowControl w:val="0"/>
      <w:tabs>
        <w:tab w:val="left" w:pos="1134"/>
      </w:tabs>
      <w:autoSpaceDE w:val="0"/>
      <w:autoSpaceDN w:val="0"/>
      <w:adjustRightInd w:val="0"/>
      <w:jc w:val="both"/>
    </w:pPr>
    <w:rPr>
      <w:color w:val="000000"/>
    </w:rPr>
  </w:style>
  <w:style w:type="paragraph" w:customStyle="1" w:styleId="ConsNormal">
    <w:name w:val="ConsNormal"/>
    <w:rsid w:val="00B52F26"/>
    <w:pPr>
      <w:widowControl w:val="0"/>
      <w:ind w:firstLine="720"/>
    </w:pPr>
    <w:rPr>
      <w:snapToGrid w:val="0"/>
    </w:rPr>
  </w:style>
  <w:style w:type="character" w:styleId="aa">
    <w:name w:val="Emphasis"/>
    <w:qFormat/>
    <w:rsid w:val="004E0EEF"/>
    <w:rPr>
      <w:i/>
      <w:iCs/>
    </w:rPr>
  </w:style>
  <w:style w:type="character" w:customStyle="1" w:styleId="a7">
    <w:name w:val="Верхний колонтитул Знак"/>
    <w:link w:val="a6"/>
    <w:uiPriority w:val="99"/>
    <w:rsid w:val="0076134F"/>
    <w:rPr>
      <w:sz w:val="24"/>
      <w:szCs w:val="24"/>
    </w:rPr>
  </w:style>
  <w:style w:type="paragraph" w:customStyle="1" w:styleId="ConsPlusNonformat">
    <w:name w:val="ConsPlusNonformat"/>
    <w:rsid w:val="00801B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Hyperlink"/>
    <w:uiPriority w:val="99"/>
    <w:unhideWhenUsed/>
    <w:rsid w:val="00064A81"/>
    <w:rPr>
      <w:color w:val="0066CC"/>
      <w:u w:val="single"/>
    </w:rPr>
  </w:style>
  <w:style w:type="paragraph" w:styleId="ac">
    <w:name w:val="List Paragraph"/>
    <w:basedOn w:val="a"/>
    <w:uiPriority w:val="34"/>
    <w:qFormat/>
    <w:rsid w:val="00E371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Strong"/>
    <w:uiPriority w:val="22"/>
    <w:qFormat/>
    <w:rsid w:val="00F50159"/>
    <w:rPr>
      <w:b/>
      <w:bCs/>
    </w:rPr>
  </w:style>
  <w:style w:type="paragraph" w:customStyle="1" w:styleId="10">
    <w:name w:val="Обычный1"/>
    <w:rsid w:val="0095711D"/>
  </w:style>
  <w:style w:type="character" w:customStyle="1" w:styleId="apple-style-span">
    <w:name w:val="apple-style-span"/>
    <w:basedOn w:val="a0"/>
    <w:rsid w:val="0095711D"/>
  </w:style>
  <w:style w:type="character" w:customStyle="1" w:styleId="apple-converted-space">
    <w:name w:val="apple-converted-space"/>
    <w:basedOn w:val="a0"/>
    <w:rsid w:val="00D9218C"/>
  </w:style>
  <w:style w:type="character" w:customStyle="1" w:styleId="FontStyle11">
    <w:name w:val="Font Style11"/>
    <w:uiPriority w:val="99"/>
    <w:rsid w:val="001657F2"/>
    <w:rPr>
      <w:rFonts w:ascii="Candara" w:hAnsi="Candara" w:cs="Candara"/>
      <w:spacing w:val="10"/>
      <w:sz w:val="16"/>
      <w:szCs w:val="16"/>
    </w:rPr>
  </w:style>
  <w:style w:type="character" w:customStyle="1" w:styleId="FontStyle15">
    <w:name w:val="Font Style15"/>
    <w:uiPriority w:val="99"/>
    <w:rsid w:val="001657F2"/>
    <w:rPr>
      <w:rFonts w:ascii="Candara" w:hAnsi="Candara" w:cs="Candara"/>
      <w:sz w:val="16"/>
      <w:szCs w:val="16"/>
    </w:rPr>
  </w:style>
  <w:style w:type="character" w:customStyle="1" w:styleId="FontStyle14">
    <w:name w:val="Font Style14"/>
    <w:uiPriority w:val="99"/>
    <w:rsid w:val="00130A12"/>
    <w:rPr>
      <w:rFonts w:ascii="Candara" w:hAnsi="Candara" w:cs="Candara"/>
      <w:i/>
      <w:iCs/>
      <w:sz w:val="16"/>
      <w:szCs w:val="16"/>
    </w:rPr>
  </w:style>
  <w:style w:type="character" w:customStyle="1" w:styleId="FontStyle12">
    <w:name w:val="Font Style12"/>
    <w:uiPriority w:val="99"/>
    <w:rsid w:val="00130A12"/>
    <w:rPr>
      <w:rFonts w:ascii="Candara" w:hAnsi="Candara" w:cs="Candara"/>
      <w:smallCaps/>
      <w:sz w:val="14"/>
      <w:szCs w:val="14"/>
    </w:rPr>
  </w:style>
  <w:style w:type="paragraph" w:customStyle="1" w:styleId="Style2">
    <w:name w:val="Style2"/>
    <w:basedOn w:val="a"/>
    <w:uiPriority w:val="99"/>
    <w:rsid w:val="0055278E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Candara" w:hAnsi="Candara"/>
    </w:rPr>
  </w:style>
  <w:style w:type="paragraph" w:styleId="22">
    <w:name w:val="List 2"/>
    <w:basedOn w:val="a"/>
    <w:rsid w:val="00C37E0A"/>
    <w:pPr>
      <w:ind w:left="566" w:hanging="283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80C1E-5B0E-4869-B146-51F5D3810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3739</Words>
  <Characters>26559</Characters>
  <Application>Microsoft Office Word</Application>
  <DocSecurity>0</DocSecurity>
  <Lines>221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</vt:lpstr>
    </vt:vector>
  </TitlesOfParts>
  <Company>USTICO</Company>
  <LinksUpToDate>false</LinksUpToDate>
  <CharactersWithSpaces>30238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b</dc:creator>
  <cp:keywords/>
  <cp:lastModifiedBy>User</cp:lastModifiedBy>
  <cp:revision>2</cp:revision>
  <cp:lastPrinted>2013-10-23T07:21:00Z</cp:lastPrinted>
  <dcterms:created xsi:type="dcterms:W3CDTF">2015-07-02T00:20:00Z</dcterms:created>
  <dcterms:modified xsi:type="dcterms:W3CDTF">2015-07-02T00:20:00Z</dcterms:modified>
</cp:coreProperties>
</file>